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B765B4" w:rsidRDefault="00022FA3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5B4" w:rsidRPr="00B765B4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п. 20 ст. 14 Федерального закона от 06.10.2003 N 131-ФЗ "Об общих принципах организации местного самоуправления в Российской Федерации", п. 5 ст. 1 областного закона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области, Постановлением</w:t>
      </w:r>
      <w:proofErr w:type="gramEnd"/>
      <w:r w:rsidR="00B765B4" w:rsidRPr="00B765B4">
        <w:rPr>
          <w:rFonts w:ascii="Times New Roman" w:hAnsi="Times New Roman" w:cs="Times New Roman"/>
          <w:sz w:val="28"/>
          <w:szCs w:val="28"/>
        </w:rPr>
        <w:t xml:space="preserve"> главы администрации от 24.02.2021 № 448 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="003E079F">
        <w:rPr>
          <w:rFonts w:ascii="Times New Roman" w:hAnsi="Times New Roman" w:cs="Times New Roman"/>
          <w:sz w:val="28"/>
          <w:szCs w:val="28"/>
        </w:rPr>
        <w:t xml:space="preserve"> </w:t>
      </w:r>
      <w:r w:rsidR="00B765B4" w:rsidRPr="00B765B4">
        <w:rPr>
          <w:rFonts w:ascii="Times New Roman" w:hAnsi="Times New Roman" w:cs="Times New Roman"/>
          <w:sz w:val="28"/>
          <w:szCs w:val="28"/>
        </w:rPr>
        <w:t xml:space="preserve">на основании  обращения </w:t>
      </w:r>
      <w:r w:rsidR="00052866">
        <w:rPr>
          <w:rFonts w:ascii="Times New Roman" w:hAnsi="Times New Roman" w:cs="Times New Roman"/>
          <w:sz w:val="28"/>
          <w:szCs w:val="28"/>
        </w:rPr>
        <w:t>ООО «Антей»</w:t>
      </w:r>
    </w:p>
    <w:p w:rsidR="00C6373C" w:rsidRPr="00052866" w:rsidRDefault="007A5B2D" w:rsidP="00052866">
      <w:pPr>
        <w:jc w:val="both"/>
        <w:rPr>
          <w:rFonts w:ascii="Times New Roman" w:hAnsi="Times New Roman" w:cs="Times New Roman"/>
          <w:sz w:val="28"/>
          <w:szCs w:val="28"/>
        </w:rPr>
      </w:pPr>
      <w:r w:rsidRPr="003E079F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022FA3" w:rsidRPr="003E079F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5E0A68" w:rsidRPr="003E079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52866" w:rsidRPr="00052866">
        <w:rPr>
          <w:rFonts w:ascii="Times New Roman" w:hAnsi="Times New Roman" w:cs="Times New Roman"/>
          <w:sz w:val="28"/>
          <w:szCs w:val="28"/>
        </w:rPr>
        <w:t xml:space="preserve">4500 кв. м. с кадастровым номером </w:t>
      </w:r>
      <w:r w:rsidR="00052866" w:rsidRPr="00052866">
        <w:rPr>
          <w:rFonts w:ascii="Times New Roman" w:eastAsia="Calibri" w:hAnsi="Times New Roman" w:cs="Times New Roman"/>
          <w:sz w:val="28"/>
          <w:szCs w:val="28"/>
        </w:rPr>
        <w:t>47:10:0310002:72</w:t>
      </w:r>
      <w:r w:rsidR="00052866" w:rsidRPr="00052866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052866" w:rsidRPr="0005286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052866" w:rsidRPr="000528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52866" w:rsidRPr="00052866">
        <w:rPr>
          <w:rFonts w:ascii="Times New Roman" w:hAnsi="Times New Roman" w:cs="Times New Roman"/>
          <w:sz w:val="28"/>
          <w:szCs w:val="28"/>
        </w:rPr>
        <w:t>Иссадское</w:t>
      </w:r>
      <w:proofErr w:type="spellEnd"/>
      <w:r w:rsidR="00052866" w:rsidRPr="00052866">
        <w:rPr>
          <w:rFonts w:ascii="Times New Roman" w:hAnsi="Times New Roman" w:cs="Times New Roman"/>
          <w:sz w:val="28"/>
          <w:szCs w:val="28"/>
        </w:rPr>
        <w:t xml:space="preserve"> сельское поселение, д. Весь, уч. 30А  в  части   уменьшения  минимального отступа от границ земельного участка с южной стороны в точках 10-16  с 1 до 0 метра.</w:t>
      </w: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52866" w:rsidRDefault="00052866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Default="00052866" w:rsidP="0005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9F" w:rsidRPr="009E46C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CF">
        <w:rPr>
          <w:rFonts w:ascii="Times New Roman" w:hAnsi="Times New Roman" w:cs="Times New Roman"/>
          <w:b/>
          <w:sz w:val="28"/>
          <w:szCs w:val="28"/>
        </w:rPr>
        <w:t>ВЫПИСКА ИЗ ПРАВИЛ ЗЕМЛЕПОЛЬЗОВАНИЯ И ЗАСТРОЙКИ</w:t>
      </w:r>
    </w:p>
    <w:p w:rsidR="00052866" w:rsidRDefault="00052866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66" w:rsidRPr="00025A38" w:rsidRDefault="00052866" w:rsidP="00052866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равилам землепользования и застройки муниципального образования </w:t>
      </w:r>
      <w:proofErr w:type="spellStart"/>
      <w:r w:rsidRPr="00025A38">
        <w:rPr>
          <w:rFonts w:ascii="Times New Roman" w:hAnsi="Times New Roman" w:cs="Times New Roman"/>
          <w:color w:val="000000"/>
          <w:sz w:val="28"/>
          <w:szCs w:val="28"/>
        </w:rPr>
        <w:t>Иссадское</w:t>
      </w:r>
      <w:proofErr w:type="spellEnd"/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025A3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области, утвержденным приказом комитета по архитектуре и градостроительству Ленинградской области  от 30.05.2016 года № 32 (с изменениями от 02.03.2018 г. № 12), земельный участок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4500</w:t>
      </w:r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 кв.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A38">
        <w:rPr>
          <w:rFonts w:ascii="Times New Roman" w:hAnsi="Times New Roman" w:cs="Times New Roman"/>
          <w:color w:val="000000"/>
          <w:sz w:val="28"/>
          <w:szCs w:val="28"/>
        </w:rPr>
        <w:t>м. с кадастровым номером 47:10:</w:t>
      </w:r>
      <w:r>
        <w:rPr>
          <w:rFonts w:ascii="Times New Roman" w:hAnsi="Times New Roman" w:cs="Times New Roman"/>
          <w:color w:val="000000"/>
          <w:sz w:val="28"/>
          <w:szCs w:val="28"/>
        </w:rPr>
        <w:t>0310002</w:t>
      </w:r>
      <w:r w:rsidRPr="00025A3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Ленинградская область, </w:t>
      </w:r>
      <w:proofErr w:type="spellStart"/>
      <w:r w:rsidRPr="00025A38">
        <w:rPr>
          <w:rFonts w:ascii="Times New Roman" w:hAnsi="Times New Roman" w:cs="Times New Roman"/>
          <w:color w:val="000000"/>
          <w:sz w:val="28"/>
          <w:szCs w:val="28"/>
        </w:rPr>
        <w:t>Волховский</w:t>
      </w:r>
      <w:proofErr w:type="spellEnd"/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proofErr w:type="spellStart"/>
      <w:r w:rsidRPr="00025A38">
        <w:rPr>
          <w:rFonts w:ascii="Times New Roman" w:hAnsi="Times New Roman" w:cs="Times New Roman"/>
          <w:color w:val="000000"/>
          <w:sz w:val="28"/>
          <w:szCs w:val="28"/>
        </w:rPr>
        <w:t>Иссадское</w:t>
      </w:r>
      <w:proofErr w:type="spellEnd"/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д. </w:t>
      </w:r>
      <w:r>
        <w:rPr>
          <w:rFonts w:ascii="Times New Roman" w:hAnsi="Times New Roman" w:cs="Times New Roman"/>
          <w:color w:val="000000"/>
          <w:sz w:val="28"/>
          <w:szCs w:val="28"/>
        </w:rPr>
        <w:t>Весь, участок 30А</w:t>
      </w:r>
      <w:r w:rsidRPr="00025A38">
        <w:rPr>
          <w:rFonts w:ascii="Times New Roman" w:hAnsi="Times New Roman" w:cs="Times New Roman"/>
          <w:color w:val="000000"/>
          <w:sz w:val="28"/>
          <w:szCs w:val="28"/>
        </w:rPr>
        <w:t xml:space="preserve">, относится к зоне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A38">
        <w:rPr>
          <w:rFonts w:ascii="Times New Roman" w:hAnsi="Times New Roman" w:cs="Times New Roman"/>
          <w:color w:val="000000"/>
          <w:sz w:val="28"/>
          <w:szCs w:val="28"/>
        </w:rPr>
        <w:t>-2.</w:t>
      </w:r>
    </w:p>
    <w:p w:rsidR="00052866" w:rsidRDefault="00052866" w:rsidP="000528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866" w:rsidRDefault="00052866" w:rsidP="000528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A38">
        <w:rPr>
          <w:rFonts w:ascii="Times New Roman" w:hAnsi="Times New Roman" w:cs="Times New Roman"/>
          <w:b/>
          <w:bCs/>
          <w:sz w:val="28"/>
          <w:szCs w:val="28"/>
        </w:rPr>
        <w:t>Т-2 ЗОНА ТРАНСПОРТНОЙ ИНФРАСТРУКТУРЫ</w:t>
      </w:r>
    </w:p>
    <w:p w:rsidR="00052866" w:rsidRPr="00025A38" w:rsidRDefault="00052866" w:rsidP="000528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866" w:rsidRDefault="00052866" w:rsidP="0005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38">
        <w:rPr>
          <w:rFonts w:ascii="Times New Roman" w:hAnsi="Times New Roman" w:cs="Times New Roman"/>
          <w:sz w:val="28"/>
          <w:szCs w:val="28"/>
        </w:rPr>
        <w:t>Зона выделяется для размещения крупных объектов транспортной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52866" w:rsidRPr="00025A38" w:rsidRDefault="00052866" w:rsidP="0005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5978"/>
        <w:gridCol w:w="1479"/>
      </w:tblGrid>
      <w:tr w:rsidR="00052866" w:rsidRPr="00025A38" w:rsidTr="00074FA1">
        <w:tc>
          <w:tcPr>
            <w:tcW w:w="1140" w:type="pct"/>
            <w:vAlign w:val="center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58" w:type="pct"/>
            <w:vAlign w:val="center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702" w:type="pct"/>
            <w:vAlign w:val="center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(числовое обозначение) вида разрешенного использования земельного участка)</w:t>
            </w:r>
          </w:p>
        </w:tc>
      </w:tr>
      <w:tr w:rsidR="00052866" w:rsidRPr="00025A38" w:rsidTr="00074FA1">
        <w:tc>
          <w:tcPr>
            <w:tcW w:w="5000" w:type="pct"/>
            <w:gridSpan w:val="3"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ВИДЫ РАЗРЕШЕННОГО ИСПОЛЬЗОВАНИЯ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A3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</w:t>
            </w:r>
            <w:r w:rsidRPr="00025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25A38">
              <w:rPr>
                <w:rFonts w:ascii="Times New Roman" w:hAnsi="Times New Roman" w:cs="Times New Roman"/>
                <w:sz w:val="20"/>
                <w:szCs w:val="20"/>
              </w:rPr>
              <w:t xml:space="preserve"> путем; размещение объектов, предназначенных для технического обслуживания и ремонта воздушных судов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 (объекты гаражного назначения)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 в качестве придорожного сервиса;</w:t>
            </w:r>
          </w:p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052866" w:rsidRPr="00025A38" w:rsidTr="00074FA1">
        <w:tc>
          <w:tcPr>
            <w:tcW w:w="5000" w:type="pct"/>
            <w:gridSpan w:val="3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u w:val="single"/>
              </w:rPr>
              <w:t>УСЛОВНО РАЗРЕШЕННЫЕ ВИДЫ ИСПОЛЬЗОВАНИЯ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 кв. м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052866" w:rsidRPr="00025A38" w:rsidTr="00074FA1">
        <w:tc>
          <w:tcPr>
            <w:tcW w:w="5000" w:type="pct"/>
            <w:gridSpan w:val="3"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ВСПОМОГАТЕЛЬНЫЕ ВИДЫ ИСПОЛЬЗОВАНИЯ</w:t>
            </w: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Помещения или здания для охраны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Пункты питания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Здания и сооружения, технологически связанные с основным видом разрешенного использования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66" w:rsidRPr="00025A38" w:rsidTr="00074FA1">
        <w:tc>
          <w:tcPr>
            <w:tcW w:w="1140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702" w:type="pct"/>
          </w:tcPr>
          <w:p w:rsidR="00052866" w:rsidRPr="00025A38" w:rsidRDefault="00052866" w:rsidP="0007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866" w:rsidRPr="00025A38" w:rsidRDefault="00052866" w:rsidP="00052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2866" w:rsidRDefault="00052866" w:rsidP="0005286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A38">
        <w:rPr>
          <w:rFonts w:ascii="Times New Roman" w:hAnsi="Times New Roman" w:cs="Times New Roman"/>
          <w:sz w:val="28"/>
          <w:szCs w:val="28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Т-2</w:t>
      </w:r>
    </w:p>
    <w:p w:rsidR="00052866" w:rsidRPr="00025A38" w:rsidRDefault="00052866" w:rsidP="0005286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340"/>
        <w:gridCol w:w="1688"/>
        <w:gridCol w:w="8"/>
        <w:gridCol w:w="1867"/>
      </w:tblGrid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25A3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25A3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</w:t>
            </w:r>
            <w:r w:rsidRPr="00025A38">
              <w:rPr>
                <w:rFonts w:ascii="Times New Roman" w:eastAsia="Calibri" w:hAnsi="Times New Roman" w:cs="Times New Roman"/>
              </w:rPr>
              <w:lastRenderedPageBreak/>
              <w:t>реконструкции объектов капитального строительства, ед. измерения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lastRenderedPageBreak/>
              <w:t>Минимальное значение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Максимальное значение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для основных видов разрешенного использования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подлежит установлению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для иных видов разрешенного использования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в соответствии с документацией по планировке территории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иные предельные размеры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не подлежат установлению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 xml:space="preserve"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5A38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 xml:space="preserve">количество этажей зданий, строений, сооружений, </w:t>
            </w:r>
            <w:proofErr w:type="spellStart"/>
            <w:r w:rsidRPr="00025A38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Pr="00025A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052866" w:rsidRPr="00025A38" w:rsidTr="00074F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A38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66" w:rsidRPr="00025A38" w:rsidRDefault="00052866" w:rsidP="0007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5A38">
              <w:rPr>
                <w:rFonts w:ascii="Times New Roman" w:eastAsia="Calibri" w:hAnsi="Times New Roman" w:cs="Times New Roman"/>
              </w:rPr>
              <w:t>отступы от красной линии в соответствии с утвержденной документацией по планировке территории</w:t>
            </w:r>
          </w:p>
        </w:tc>
      </w:tr>
    </w:tbl>
    <w:p w:rsidR="00052866" w:rsidRDefault="00052866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052866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ВЫКОПИРОВКА ИЗ КАРТЫ ГРАДОСТРОИТЕЛЬНОГО ЗОНИРОВАНИЯ ЗОУИТ МО ИССАДСКОЕ С. П.</w:t>
      </w:r>
    </w:p>
    <w:p w:rsidR="004566D0" w:rsidRDefault="004566D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9508" cy="593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08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66" w:rsidRPr="009E46CF" w:rsidRDefault="00073190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62103"/>
            <wp:effectExtent l="0" t="0" r="3175" b="0"/>
            <wp:docPr id="1" name="Рисунок 1" descr="C:\Users\Kiseleva\Desktop\ПУБЛИЧНЫЕ СЛУШАНИЯ\Антей - отклонение\на сайт\чертеж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eleva\Desktop\ПУБЛИЧНЫЕ СЛУШАНИЯ\Антей - отклонение\на сайт\чертеж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866" w:rsidRPr="009E46CF" w:rsidSect="0005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245"/>
    <w:multiLevelType w:val="hybridMultilevel"/>
    <w:tmpl w:val="7AE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022FA3"/>
    <w:rsid w:val="00032023"/>
    <w:rsid w:val="00052866"/>
    <w:rsid w:val="00073190"/>
    <w:rsid w:val="000E1582"/>
    <w:rsid w:val="001B5493"/>
    <w:rsid w:val="003E079F"/>
    <w:rsid w:val="004566D0"/>
    <w:rsid w:val="00575C77"/>
    <w:rsid w:val="005E0A68"/>
    <w:rsid w:val="006D7B21"/>
    <w:rsid w:val="007A5B2D"/>
    <w:rsid w:val="008A723D"/>
    <w:rsid w:val="00951DC7"/>
    <w:rsid w:val="00AF4D89"/>
    <w:rsid w:val="00B765B4"/>
    <w:rsid w:val="00BF5309"/>
    <w:rsid w:val="00BF74A6"/>
    <w:rsid w:val="00C6373C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E07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"/>
    <w:basedOn w:val="a"/>
    <w:rsid w:val="000528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E07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"/>
    <w:basedOn w:val="a"/>
    <w:rsid w:val="000528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16</cp:revision>
  <dcterms:created xsi:type="dcterms:W3CDTF">2020-01-23T11:49:00Z</dcterms:created>
  <dcterms:modified xsi:type="dcterms:W3CDTF">2021-09-03T06:38:00Z</dcterms:modified>
</cp:coreProperties>
</file>