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B765B4" w:rsidRDefault="00022FA3" w:rsidP="004D00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896B79">
        <w:rPr>
          <w:rFonts w:ascii="Times New Roman" w:hAnsi="Times New Roman" w:cs="Times New Roman"/>
          <w:sz w:val="28"/>
          <w:szCs w:val="28"/>
        </w:rPr>
        <w:t>39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3E079F">
        <w:rPr>
          <w:rFonts w:ascii="Times New Roman" w:hAnsi="Times New Roman" w:cs="Times New Roman"/>
          <w:sz w:val="28"/>
          <w:szCs w:val="28"/>
        </w:rPr>
        <w:t xml:space="preserve"> 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на основании 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обращения </w:t>
      </w:r>
      <w:r w:rsidR="00AC42B8">
        <w:rPr>
          <w:rFonts w:ascii="Times New Roman" w:hAnsi="Times New Roman" w:cs="Times New Roman"/>
          <w:sz w:val="28"/>
          <w:szCs w:val="28"/>
        </w:rPr>
        <w:t xml:space="preserve">отдела архитектуры администрации </w:t>
      </w:r>
      <w:proofErr w:type="spellStart"/>
      <w:r w:rsidR="00AC42B8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AC42B8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proofErr w:type="gramEnd"/>
    </w:p>
    <w:p w:rsidR="000B350B" w:rsidRDefault="007A5B2D" w:rsidP="004D0034">
      <w:pPr>
        <w:pStyle w:val="a7"/>
        <w:spacing w:line="276" w:lineRule="auto"/>
        <w:ind w:firstLine="567"/>
        <w:jc w:val="both"/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</w:t>
      </w:r>
      <w:r w:rsidR="00896B79" w:rsidRPr="0048468F">
        <w:rPr>
          <w:rFonts w:ascii="Times New Roman" w:hAnsi="Times New Roman" w:cs="Times New Roman"/>
          <w:sz w:val="28"/>
          <w:szCs w:val="28"/>
        </w:rPr>
        <w:t xml:space="preserve">на условно разрешенный </w:t>
      </w:r>
      <w:r w:rsidR="000B350B" w:rsidRPr="0048468F">
        <w:rPr>
          <w:rFonts w:ascii="Times New Roman" w:hAnsi="Times New Roman" w:cs="Times New Roman"/>
          <w:sz w:val="28"/>
          <w:szCs w:val="28"/>
        </w:rPr>
        <w:t>вид использования «</w:t>
      </w:r>
      <w:r w:rsidR="000B350B">
        <w:rPr>
          <w:rFonts w:ascii="Times New Roman" w:hAnsi="Times New Roman" w:cs="Times New Roman"/>
          <w:sz w:val="28"/>
          <w:szCs w:val="28"/>
        </w:rPr>
        <w:t>магазины</w:t>
      </w:r>
      <w:r w:rsidR="000B350B" w:rsidRPr="0048468F">
        <w:rPr>
          <w:rFonts w:ascii="Times New Roman" w:hAnsi="Times New Roman" w:cs="Times New Roman"/>
          <w:sz w:val="28"/>
          <w:szCs w:val="28"/>
        </w:rPr>
        <w:t>»</w:t>
      </w:r>
      <w:r w:rsidR="000B350B">
        <w:rPr>
          <w:rFonts w:ascii="Times New Roman" w:hAnsi="Times New Roman" w:cs="Times New Roman"/>
          <w:sz w:val="28"/>
          <w:szCs w:val="28"/>
        </w:rPr>
        <w:t>, код 4.4</w:t>
      </w:r>
      <w:r w:rsidR="000B350B">
        <w:rPr>
          <w:sz w:val="28"/>
          <w:szCs w:val="28"/>
        </w:rPr>
        <w:t xml:space="preserve"> </w:t>
      </w:r>
      <w:r w:rsidR="000B350B">
        <w:rPr>
          <w:rFonts w:ascii="Times New Roman" w:hAnsi="Times New Roman" w:cs="Times New Roman"/>
          <w:sz w:val="28"/>
          <w:szCs w:val="28"/>
        </w:rPr>
        <w:t xml:space="preserve">земельному участку площадью 380 кв. м. с кадастровым номером 47:12:0204014:16, расположенного по адресу: Ленинградская область, </w:t>
      </w:r>
      <w:proofErr w:type="spellStart"/>
      <w:r w:rsidR="000B350B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0B350B">
        <w:rPr>
          <w:rFonts w:ascii="Times New Roman" w:hAnsi="Times New Roman" w:cs="Times New Roman"/>
          <w:sz w:val="28"/>
          <w:szCs w:val="28"/>
        </w:rPr>
        <w:t xml:space="preserve"> район, г. Волхов, ул. Марата, д. 3  в территориальной зоне Т.1 «Зона транспортной инфраструктуры».</w:t>
      </w:r>
    </w:p>
    <w:p w:rsidR="00AC42B8" w:rsidRDefault="00AC42B8" w:rsidP="000B350B">
      <w:pPr>
        <w:jc w:val="both"/>
      </w:pPr>
    </w:p>
    <w:p w:rsidR="00C6373C" w:rsidRDefault="00C6373C" w:rsidP="00AC42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866" w:rsidRDefault="00052866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2B8" w:rsidRPr="00053303" w:rsidRDefault="00AC42B8" w:rsidP="00AC4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3303">
        <w:rPr>
          <w:rFonts w:ascii="Times New Roman" w:hAnsi="Times New Roman" w:cs="Times New Roman"/>
          <w:sz w:val="28"/>
          <w:szCs w:val="28"/>
        </w:rPr>
        <w:lastRenderedPageBreak/>
        <w:t>ВЫПИСКА ИЗ ПРАВИЛ ЗЕМЛЕПОЛЬЗОВАНИЯ И ЗАСТРОЙКИ</w:t>
      </w:r>
    </w:p>
    <w:p w:rsidR="000B350B" w:rsidRPr="00B91D64" w:rsidRDefault="00AC42B8" w:rsidP="000B350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</w:t>
      </w:r>
      <w:r w:rsidR="000B350B" w:rsidRPr="00B91D64">
        <w:rPr>
          <w:rFonts w:ascii="Times New Roman" w:hAnsi="Times New Roman"/>
          <w:sz w:val="24"/>
          <w:szCs w:val="24"/>
        </w:rPr>
        <w:t xml:space="preserve">Согласно правилам землепользования и застройки муниципального образования город Волхов </w:t>
      </w:r>
      <w:proofErr w:type="spellStart"/>
      <w:r w:rsidR="000B350B" w:rsidRPr="00B91D64">
        <w:rPr>
          <w:rFonts w:ascii="Times New Roman" w:hAnsi="Times New Roman"/>
          <w:sz w:val="24"/>
          <w:szCs w:val="24"/>
        </w:rPr>
        <w:t>Волховского</w:t>
      </w:r>
      <w:proofErr w:type="spellEnd"/>
      <w:r w:rsidR="000B350B" w:rsidRPr="00B91D64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области, утвержденным приказом комитета градостроительной политики Ленинградской области от 30.06.2021 года № 82, земельный участок площадью 380 кв. м с кадастровым номером 47:12:0204014:16, расположенный по адресу: Ленинградская область, г. Волхов, ул. Марата, 3 относится </w:t>
      </w:r>
      <w:proofErr w:type="gramStart"/>
      <w:r w:rsidR="000B350B" w:rsidRPr="00B91D64">
        <w:rPr>
          <w:rFonts w:ascii="Times New Roman" w:hAnsi="Times New Roman"/>
          <w:sz w:val="24"/>
          <w:szCs w:val="24"/>
        </w:rPr>
        <w:t>к</w:t>
      </w:r>
      <w:proofErr w:type="gramEnd"/>
      <w:r w:rsidR="000B350B" w:rsidRPr="00B91D64">
        <w:rPr>
          <w:rFonts w:ascii="Times New Roman" w:hAnsi="Times New Roman"/>
          <w:sz w:val="24"/>
          <w:szCs w:val="24"/>
        </w:rPr>
        <w:t xml:space="preserve"> зоны транспортной инфраструктуры – Т-1</w:t>
      </w:r>
      <w:r w:rsidR="000B350B" w:rsidRPr="00B91D64">
        <w:rPr>
          <w:rFonts w:ascii="Times New Roman" w:hAnsi="Times New Roman"/>
          <w:bCs/>
          <w:sz w:val="24"/>
          <w:szCs w:val="24"/>
        </w:rPr>
        <w:t>(приложение).</w:t>
      </w:r>
    </w:p>
    <w:p w:rsidR="000B350B" w:rsidRPr="00B91D64" w:rsidRDefault="000B350B" w:rsidP="000B35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350B" w:rsidRDefault="000B350B" w:rsidP="000B350B">
      <w:pPr>
        <w:keepNext/>
        <w:spacing w:after="0" w:line="240" w:lineRule="auto"/>
        <w:jc w:val="both"/>
        <w:outlineLvl w:val="2"/>
        <w:rPr>
          <w:rFonts w:ascii="Times New Roman" w:hAnsi="Times New Roman"/>
          <w:b/>
          <w:bCs/>
          <w:lang w:val="x-none" w:eastAsia="x-none"/>
        </w:rPr>
      </w:pPr>
      <w:bookmarkStart w:id="0" w:name="_Toc73509652"/>
      <w:r>
        <w:rPr>
          <w:rFonts w:ascii="Times New Roman" w:hAnsi="Times New Roman"/>
          <w:b/>
          <w:bCs/>
          <w:lang w:val="x-none" w:eastAsia="x-none"/>
        </w:rPr>
        <w:t xml:space="preserve">Статья </w:t>
      </w:r>
      <w:r>
        <w:rPr>
          <w:rFonts w:ascii="Times New Roman" w:hAnsi="Times New Roman"/>
          <w:b/>
          <w:bCs/>
          <w:lang w:eastAsia="x-none"/>
        </w:rPr>
        <w:t>36</w:t>
      </w:r>
      <w:r>
        <w:rPr>
          <w:rFonts w:ascii="Times New Roman" w:hAnsi="Times New Roman"/>
          <w:b/>
          <w:bCs/>
          <w:lang w:val="x-none" w:eastAsia="x-none"/>
        </w:rPr>
        <w:t>. Градостроительный регламент зоны транспортной инфраструктуры</w:t>
      </w:r>
      <w:bookmarkEnd w:id="0"/>
    </w:p>
    <w:p w:rsidR="000B350B" w:rsidRDefault="000B350B" w:rsidP="000B350B">
      <w:pPr>
        <w:keepNext/>
        <w:spacing w:after="0" w:line="240" w:lineRule="auto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Cs/>
        </w:rPr>
        <w:t>Кодовое обозначение зоны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ym w:font="Symbol" w:char="F02D"/>
      </w:r>
      <w:r>
        <w:rPr>
          <w:rFonts w:ascii="Times New Roman" w:hAnsi="Times New Roman"/>
          <w:b/>
          <w:bCs/>
        </w:rPr>
        <w:t xml:space="preserve"> Т.1</w:t>
      </w:r>
    </w:p>
    <w:p w:rsidR="000B350B" w:rsidRDefault="000B350B" w:rsidP="000B350B">
      <w:pPr>
        <w:keepNext/>
        <w:spacing w:after="0" w:line="240" w:lineRule="auto"/>
        <w:jc w:val="both"/>
        <w:rPr>
          <w:rFonts w:ascii="Times New Roman" w:hAnsi="Times New Roman"/>
        </w:rPr>
      </w:pPr>
    </w:p>
    <w:p w:rsidR="000B350B" w:rsidRDefault="000B350B" w:rsidP="000B350B">
      <w:pPr>
        <w:spacing w:after="0" w:line="240" w:lineRule="auto"/>
        <w:ind w:left="-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39.</w:t>
      </w:r>
    </w:p>
    <w:p w:rsidR="000B350B" w:rsidRDefault="000B350B" w:rsidP="000B350B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Таблица 39</w:t>
      </w:r>
    </w:p>
    <w:tbl>
      <w:tblPr>
        <w:tblW w:w="50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675"/>
        <w:gridCol w:w="6987"/>
        <w:gridCol w:w="2133"/>
      </w:tblGrid>
      <w:tr w:rsidR="000B350B" w:rsidRPr="00B91D64" w:rsidTr="00AE45FC">
        <w:trPr>
          <w:trHeight w:val="304"/>
          <w:tblHeader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вида разрешенного использования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Код (числовое обозначение вида)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tabs>
                <w:tab w:val="left" w:pos="5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коммунальных услуг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3.1.1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2.7.1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Служебные гаражи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4.9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Заправка транспортных средств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4.9.1.1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Обеспечение дорожного отдыха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4.9.1.2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мойки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4.9.1.3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Ремонт автомобилей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4.9.1.4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Железнодорожные пути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7.1.1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Обслуживание железнодорожных перевозок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7.1.2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Размещение автомобильных дорог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7.2.1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Обслуживание перевозок пассажиров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7.2.2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Стоянки транспорта общего пользования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7.2.3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Воздушный транспорт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Обеспечение внутреннего правопорядка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8.3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Историко-культурная деятельность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9.3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Улично-дорожная сеть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12.0.1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Бытовое обслуживание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4.4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Общественное питание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4.6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4.7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Склады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6.9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Складские площадки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6.9.1</w:t>
            </w: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</w:tr>
      <w:tr w:rsidR="000B350B" w:rsidRPr="00B91D64" w:rsidTr="00AE45FC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0B350B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Не установлено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B350B" w:rsidRDefault="000B350B" w:rsidP="000B350B">
      <w:pPr>
        <w:keepNext/>
        <w:keepLines/>
        <w:spacing w:after="0" w:line="240" w:lineRule="auto"/>
        <w:ind w:firstLine="709"/>
        <w:jc w:val="right"/>
        <w:rPr>
          <w:rFonts w:ascii="Times New Roman" w:eastAsia="Times New Roman" w:hAnsi="Times New Roman"/>
        </w:rPr>
      </w:pP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Предельные (минимальные и (или) максимальные) размеры земельных участков устанавливаются в соответствии с таблицей 40.</w:t>
      </w:r>
    </w:p>
    <w:p w:rsidR="000B350B" w:rsidRDefault="000B350B" w:rsidP="000B350B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40</w:t>
      </w:r>
    </w:p>
    <w:tbl>
      <w:tblPr>
        <w:tblW w:w="10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6658"/>
        <w:gridCol w:w="1638"/>
        <w:gridCol w:w="1719"/>
      </w:tblGrid>
      <w:tr w:rsidR="000B350B" w:rsidRPr="00B91D64" w:rsidTr="00AE45FC">
        <w:trPr>
          <w:tblHeader/>
          <w:jc w:val="center"/>
        </w:trPr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Наименование параметра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Значение параметра, кв. м</w:t>
            </w:r>
          </w:p>
        </w:tc>
      </w:tr>
      <w:tr w:rsidR="000B350B" w:rsidRPr="00B91D64" w:rsidTr="00AE45FC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Минимальное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Максимальное</w:t>
            </w:r>
          </w:p>
        </w:tc>
      </w:tr>
      <w:tr w:rsidR="000B350B" w:rsidRPr="00B91D64" w:rsidTr="00AE45FC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1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0B350B" w:rsidRPr="00B91D64" w:rsidTr="00AE45FC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основных видов разрешенного использования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100000</w:t>
            </w:r>
          </w:p>
        </w:tc>
      </w:tr>
      <w:tr w:rsidR="000B350B" w:rsidRPr="00B91D64" w:rsidTr="00AE45FC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иных видов разрешенного использования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5000</w:t>
            </w:r>
          </w:p>
        </w:tc>
      </w:tr>
    </w:tbl>
    <w:p w:rsidR="000B350B" w:rsidRDefault="000B350B" w:rsidP="000B350B">
      <w:pPr>
        <w:keepNext/>
        <w:spacing w:after="0" w:line="240" w:lineRule="auto"/>
        <w:jc w:val="both"/>
        <w:rPr>
          <w:rFonts w:ascii="Times New Roman" w:eastAsia="Times New Roman" w:hAnsi="Times New Roman"/>
        </w:rPr>
      </w:pP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41.</w:t>
      </w:r>
    </w:p>
    <w:p w:rsidR="000B350B" w:rsidRDefault="000B350B" w:rsidP="000B350B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41</w:t>
      </w:r>
    </w:p>
    <w:tbl>
      <w:tblPr>
        <w:tblW w:w="10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8737"/>
        <w:gridCol w:w="1274"/>
      </w:tblGrid>
      <w:tr w:rsidR="000B350B" w:rsidRPr="00B91D64" w:rsidTr="00AE45FC">
        <w:trPr>
          <w:tblHeader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Значение параметра</w:t>
            </w:r>
          </w:p>
        </w:tc>
      </w:tr>
      <w:tr w:rsidR="000B350B" w:rsidRPr="00B91D64" w:rsidTr="00AE45FC">
        <w:trPr>
          <w:trHeight w:val="586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B350B" w:rsidRPr="00B91D64" w:rsidTr="00AE45FC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Предельное количество этажей, </w:t>
            </w:r>
            <w:proofErr w:type="spellStart"/>
            <w:r>
              <w:rPr>
                <w:rFonts w:ascii="Times New Roman" w:hAnsi="Times New Roman"/>
              </w:rPr>
              <w:t>эт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B350B" w:rsidRPr="00B91D64" w:rsidTr="00AE45FC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0B" w:rsidRDefault="000B350B" w:rsidP="00AE45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60 %</w:t>
            </w:r>
          </w:p>
        </w:tc>
      </w:tr>
    </w:tbl>
    <w:p w:rsidR="000B350B" w:rsidRDefault="000B350B" w:rsidP="000B350B">
      <w:pPr>
        <w:keepNext/>
        <w:spacing w:after="0" w:line="240" w:lineRule="auto"/>
        <w:jc w:val="both"/>
        <w:rPr>
          <w:rFonts w:ascii="Times New Roman" w:eastAsia="Times New Roman" w:hAnsi="Times New Roman"/>
        </w:rPr>
      </w:pP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4.1) Минимальный отступ от красных линий улиц для зданий, строений, сооружений – 5 метров;</w:t>
      </w: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4.2) Минимальный отступ от красных линий проездов для зданий, строений, сооружений – 3 метра.</w:t>
      </w:r>
    </w:p>
    <w:p w:rsidR="000B350B" w:rsidRDefault="000B350B" w:rsidP="000B350B">
      <w:pPr>
        <w:keepNext/>
        <w:spacing w:after="0" w:line="240" w:lineRule="auto"/>
        <w:jc w:val="both"/>
        <w:rPr>
          <w:rFonts w:ascii="Times New Roman" w:eastAsia="Times New Roman" w:hAnsi="Times New Roman"/>
        </w:rPr>
      </w:pPr>
    </w:p>
    <w:p w:rsidR="000B350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0B350B" w:rsidRDefault="000B350B" w:rsidP="000B350B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Т.1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0B350B" w:rsidRDefault="000B350B" w:rsidP="000B350B">
      <w:pPr>
        <w:spacing w:after="0" w:line="240" w:lineRule="auto"/>
        <w:rPr>
          <w:rFonts w:ascii="Times New Roman" w:hAnsi="Times New Roman"/>
        </w:rPr>
      </w:pPr>
    </w:p>
    <w:p w:rsidR="000B350B" w:rsidRPr="00DF7D2B" w:rsidRDefault="000B350B" w:rsidP="000B350B">
      <w:pPr>
        <w:spacing w:after="0" w:line="240" w:lineRule="auto"/>
        <w:jc w:val="both"/>
        <w:rPr>
          <w:rFonts w:ascii="Times New Roman" w:hAnsi="Times New Roman"/>
        </w:rPr>
      </w:pPr>
    </w:p>
    <w:p w:rsidR="00053303" w:rsidRDefault="00053303" w:rsidP="000B350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4D0034" w:rsidRDefault="004D0034" w:rsidP="00AC42B8">
      <w:pPr>
        <w:rPr>
          <w:rFonts w:ascii="Times New Roman" w:hAnsi="Times New Roman" w:cs="Times New Roman"/>
          <w:sz w:val="36"/>
          <w:szCs w:val="36"/>
        </w:rPr>
      </w:pP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ГРАДОСТРОИТ</w:t>
      </w:r>
      <w:r>
        <w:rPr>
          <w:rFonts w:ascii="Times New Roman" w:hAnsi="Times New Roman" w:cs="Times New Roman"/>
          <w:sz w:val="36"/>
          <w:szCs w:val="36"/>
        </w:rPr>
        <w:t>ЕЛЬНОГО ЗОНИРОВАНИЯ  Г. ВОЛХОВ</w:t>
      </w:r>
    </w:p>
    <w:p w:rsidR="000B350B" w:rsidRPr="00B0500D" w:rsidRDefault="000B350B" w:rsidP="000B350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ADF177" wp14:editId="73154FEC">
            <wp:extent cx="5306060" cy="499681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0B" w:rsidRDefault="000B350B" w:rsidP="000B3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80DF1" wp14:editId="312B9E1C">
            <wp:extent cx="618490" cy="347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F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F3E">
        <w:rPr>
          <w:rFonts w:ascii="Times New Roman" w:hAnsi="Times New Roman" w:cs="Times New Roman"/>
          <w:sz w:val="28"/>
          <w:szCs w:val="28"/>
        </w:rPr>
        <w:t>границы земельного участка</w:t>
      </w:r>
    </w:p>
    <w:p w:rsidR="000B350B" w:rsidRDefault="000B350B" w:rsidP="000B3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D5D8E" wp14:editId="25DAF212">
            <wp:extent cx="1725769" cy="624114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78" cy="6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  <w:bookmarkStart w:id="1" w:name="_GoBack"/>
      <w:bookmarkEnd w:id="1"/>
    </w:p>
    <w:p w:rsidR="000B350B" w:rsidRDefault="000B350B" w:rsidP="000B35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ВЫКОПИРОВКА ИЗ ГЕНЕРАЛЬНОГО ПЛАНА ЧАСТИ ТЕРРИТОРИИ  МО ГОРОД ВОЛХОВ</w:t>
      </w:r>
    </w:p>
    <w:p w:rsidR="000B350B" w:rsidRDefault="000B350B" w:rsidP="000B350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F13C3" wp14:editId="52361434">
            <wp:extent cx="5859589" cy="7521262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29" t="15058" r="45269" b="18532"/>
                    <a:stretch/>
                  </pic:blipFill>
                  <pic:spPr bwMode="auto">
                    <a:xfrm>
                      <a:off x="0" y="0"/>
                      <a:ext cx="5869820" cy="753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0B" w:rsidRDefault="000B350B" w:rsidP="000B3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350B" w:rsidRDefault="000B350B" w:rsidP="000B3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1EC2C" wp14:editId="67BE59A8">
            <wp:extent cx="5919969" cy="5409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18" t="46718" r="35497" b="46332"/>
                    <a:stretch/>
                  </pic:blipFill>
                  <pic:spPr bwMode="auto">
                    <a:xfrm>
                      <a:off x="0" y="0"/>
                      <a:ext cx="5930311" cy="54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0B" w:rsidRDefault="000B350B" w:rsidP="000B35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25DAC" wp14:editId="00504895">
            <wp:extent cx="5347897" cy="1081826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93" t="52123" r="39407" b="27414"/>
                    <a:stretch/>
                  </pic:blipFill>
                  <pic:spPr bwMode="auto">
                    <a:xfrm>
                      <a:off x="0" y="0"/>
                      <a:ext cx="5357234" cy="10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0B" w:rsidRDefault="000B350B" w:rsidP="000B35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B35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181C1B" wp14:editId="10FB086F">
            <wp:extent cx="5940425" cy="512829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809" t="50965" r="16821" b="38996"/>
                    <a:stretch/>
                  </pic:blipFill>
                  <pic:spPr bwMode="auto">
                    <a:xfrm>
                      <a:off x="0" y="0"/>
                      <a:ext cx="5940425" cy="51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4B0" w:rsidRDefault="008A44B0" w:rsidP="003E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A44B0" w:rsidSect="00052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E6E49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F4145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52866"/>
    <w:rsid w:val="00053303"/>
    <w:rsid w:val="00073190"/>
    <w:rsid w:val="000B350B"/>
    <w:rsid w:val="000E1582"/>
    <w:rsid w:val="001B5493"/>
    <w:rsid w:val="003E079F"/>
    <w:rsid w:val="004566D0"/>
    <w:rsid w:val="004D0034"/>
    <w:rsid w:val="00575C77"/>
    <w:rsid w:val="005E0A68"/>
    <w:rsid w:val="006928E9"/>
    <w:rsid w:val="006D7B21"/>
    <w:rsid w:val="007A5B2D"/>
    <w:rsid w:val="00896B79"/>
    <w:rsid w:val="008A44B0"/>
    <w:rsid w:val="008A723D"/>
    <w:rsid w:val="00951DC7"/>
    <w:rsid w:val="00AC42B8"/>
    <w:rsid w:val="00AF4D89"/>
    <w:rsid w:val="00B765B4"/>
    <w:rsid w:val="00BF5309"/>
    <w:rsid w:val="00BF74A6"/>
    <w:rsid w:val="00C54804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21</cp:revision>
  <dcterms:created xsi:type="dcterms:W3CDTF">2020-01-23T11:49:00Z</dcterms:created>
  <dcterms:modified xsi:type="dcterms:W3CDTF">2022-01-10T14:34:00Z</dcterms:modified>
</cp:coreProperties>
</file>