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AD" w:rsidRPr="00051B20" w:rsidRDefault="006C68AD" w:rsidP="00AA6D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51B20">
        <w:rPr>
          <w:b/>
          <w:bCs/>
          <w:color w:val="000000"/>
          <w:sz w:val="28"/>
          <w:szCs w:val="28"/>
        </w:rPr>
        <w:t>Обобщение практики муниципального земельного контроля за 20</w:t>
      </w:r>
      <w:r w:rsidR="00CD4973">
        <w:rPr>
          <w:b/>
          <w:bCs/>
          <w:color w:val="000000"/>
          <w:sz w:val="28"/>
          <w:szCs w:val="28"/>
        </w:rPr>
        <w:t>2</w:t>
      </w:r>
      <w:r w:rsidR="008C4E23">
        <w:rPr>
          <w:b/>
          <w:bCs/>
          <w:color w:val="000000"/>
          <w:sz w:val="28"/>
          <w:szCs w:val="28"/>
        </w:rPr>
        <w:t>1</w:t>
      </w:r>
      <w:r w:rsidRPr="00051B20">
        <w:rPr>
          <w:b/>
          <w:bCs/>
          <w:color w:val="000000"/>
          <w:sz w:val="28"/>
          <w:szCs w:val="28"/>
        </w:rPr>
        <w:t xml:space="preserve"> год.</w:t>
      </w:r>
    </w:p>
    <w:p w:rsidR="006C68AD" w:rsidRPr="00051B20" w:rsidRDefault="006C68AD" w:rsidP="00051B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C68AD" w:rsidRPr="004701CA" w:rsidRDefault="006C68AD" w:rsidP="00051B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t>Обобщение практики осуществления муниципального земельного контроля за 20</w:t>
      </w:r>
      <w:r w:rsidR="008C4E23">
        <w:rPr>
          <w:color w:val="000000"/>
          <w:sz w:val="28"/>
          <w:szCs w:val="28"/>
        </w:rPr>
        <w:t>21</w:t>
      </w:r>
      <w:r w:rsidRPr="004701CA">
        <w:rPr>
          <w:color w:val="000000"/>
          <w:sz w:val="28"/>
          <w:szCs w:val="28"/>
        </w:rPr>
        <w:t xml:space="preserve"> год подготовлено в соответствии с </w:t>
      </w:r>
      <w:r w:rsidR="00CD4973">
        <w:rPr>
          <w:color w:val="000000"/>
          <w:sz w:val="28"/>
          <w:szCs w:val="28"/>
        </w:rPr>
        <w:t>п</w:t>
      </w:r>
      <w:r w:rsidRPr="004701CA">
        <w:rPr>
          <w:color w:val="000000"/>
          <w:sz w:val="28"/>
          <w:szCs w:val="28"/>
        </w:rPr>
        <w:t xml:space="preserve">. 3 </w:t>
      </w:r>
      <w:r w:rsidR="00CD4973">
        <w:rPr>
          <w:color w:val="000000"/>
          <w:sz w:val="28"/>
          <w:szCs w:val="28"/>
        </w:rPr>
        <w:t xml:space="preserve">ч. 2 </w:t>
      </w:r>
      <w:r w:rsidRPr="004701CA">
        <w:rPr>
          <w:color w:val="000000"/>
          <w:sz w:val="28"/>
          <w:szCs w:val="28"/>
        </w:rPr>
        <w:t>ст. 8.2.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C4E23">
        <w:rPr>
          <w:color w:val="000000"/>
          <w:sz w:val="28"/>
          <w:szCs w:val="28"/>
        </w:rPr>
        <w:t xml:space="preserve">,  </w:t>
      </w:r>
      <w:r w:rsidR="00AF70E3">
        <w:rPr>
          <w:color w:val="000000"/>
          <w:sz w:val="28"/>
          <w:szCs w:val="28"/>
        </w:rPr>
        <w:t xml:space="preserve">ст. 47 </w:t>
      </w:r>
      <w:r w:rsidR="00AF70E3" w:rsidRPr="00AF70E3">
        <w:rPr>
          <w:color w:val="000000"/>
          <w:sz w:val="28"/>
          <w:szCs w:val="28"/>
        </w:rPr>
        <w:t>Федеральн</w:t>
      </w:r>
      <w:r w:rsidR="00AF70E3">
        <w:rPr>
          <w:color w:val="000000"/>
          <w:sz w:val="28"/>
          <w:szCs w:val="28"/>
        </w:rPr>
        <w:t>ого</w:t>
      </w:r>
      <w:r w:rsidR="00AF70E3" w:rsidRPr="00AF70E3">
        <w:rPr>
          <w:color w:val="000000"/>
          <w:sz w:val="28"/>
          <w:szCs w:val="28"/>
        </w:rPr>
        <w:t xml:space="preserve"> закон</w:t>
      </w:r>
      <w:r w:rsidR="00AF70E3">
        <w:rPr>
          <w:color w:val="000000"/>
          <w:sz w:val="28"/>
          <w:szCs w:val="28"/>
        </w:rPr>
        <w:t xml:space="preserve">а от 31.07.2020 N 248-ФЗ </w:t>
      </w:r>
      <w:r w:rsidR="00AF70E3" w:rsidRPr="00AF70E3">
        <w:rPr>
          <w:color w:val="000000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Pr="004701CA">
        <w:rPr>
          <w:color w:val="000000"/>
          <w:sz w:val="28"/>
          <w:szCs w:val="28"/>
        </w:rPr>
        <w:t>.</w:t>
      </w:r>
    </w:p>
    <w:p w:rsidR="00955ABF" w:rsidRDefault="006C68AD" w:rsidP="008542B9">
      <w:pPr>
        <w:spacing w:after="0" w:line="30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1CA">
        <w:rPr>
          <w:rFonts w:ascii="Times New Roman" w:hAnsi="Times New Roman" w:cs="Times New Roman"/>
          <w:color w:val="000000"/>
          <w:sz w:val="28"/>
          <w:szCs w:val="28"/>
        </w:rPr>
        <w:tab/>
        <w:t>В 20</w:t>
      </w:r>
      <w:r w:rsidR="006514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70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701CA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AF70E3" w:rsidRPr="00AF70E3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отдела архитектуры администрации Волховского муниципального района Ленинградской области проведены плановые/внеплановые выездные/документарные проверки в отношении юридических лиц. В ходе проверок </w:t>
      </w:r>
      <w:r w:rsidR="00AF70E3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2 </w:t>
      </w:r>
      <w:r w:rsidR="00AF70E3" w:rsidRPr="00AF70E3">
        <w:rPr>
          <w:rFonts w:ascii="Times New Roman" w:hAnsi="Times New Roman" w:cs="Times New Roman"/>
          <w:color w:val="000000"/>
          <w:sz w:val="28"/>
          <w:szCs w:val="28"/>
        </w:rPr>
        <w:t>нарушения требований земельного законодательства</w:t>
      </w:r>
      <w:r w:rsidR="00E44E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7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2B9" w:rsidRPr="0085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Материалы проверок были направлены в уполномоченные органы для составления протока об административном правонарушении (Управление </w:t>
      </w:r>
      <w:proofErr w:type="spellStart"/>
      <w:r w:rsidR="008542B9" w:rsidRPr="008542B9"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="008542B9" w:rsidRPr="0085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Ленинградской области; Северо-Западно</w:t>
      </w:r>
      <w:r w:rsidR="008542B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542B9" w:rsidRPr="0085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межрегионально</w:t>
      </w:r>
      <w:r w:rsidR="008542B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542B9" w:rsidRPr="0085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управления </w:t>
      </w:r>
      <w:proofErr w:type="spellStart"/>
      <w:r w:rsidR="008542B9" w:rsidRPr="008542B9">
        <w:rPr>
          <w:rFonts w:ascii="Times New Roman" w:hAnsi="Times New Roman" w:cs="Times New Roman"/>
          <w:bCs/>
          <w:color w:val="000000"/>
          <w:sz w:val="28"/>
          <w:szCs w:val="28"/>
        </w:rPr>
        <w:t>Росприроднадзора</w:t>
      </w:r>
      <w:proofErr w:type="spellEnd"/>
      <w:r w:rsidR="008542B9" w:rsidRPr="008542B9">
        <w:rPr>
          <w:rFonts w:ascii="Times New Roman" w:hAnsi="Times New Roman" w:cs="Times New Roman"/>
          <w:bCs/>
          <w:color w:val="000000"/>
          <w:sz w:val="28"/>
          <w:szCs w:val="28"/>
        </w:rPr>
        <w:t>; Северо-Западно</w:t>
      </w:r>
      <w:r w:rsidR="008542B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542B9" w:rsidRPr="0085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межрегионально</w:t>
      </w:r>
      <w:r w:rsidR="0085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8542B9" w:rsidRPr="008542B9">
        <w:rPr>
          <w:rFonts w:ascii="Times New Roman" w:hAnsi="Times New Roman" w:cs="Times New Roman"/>
          <w:bCs/>
          <w:color w:val="000000"/>
          <w:sz w:val="28"/>
          <w:szCs w:val="28"/>
        </w:rPr>
        <w:t>управлени</w:t>
      </w:r>
      <w:r w:rsidR="008542B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542B9" w:rsidRPr="008542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Федеральной службы по ветеринарному и фитосанитарному надзору</w:t>
      </w:r>
      <w:r w:rsidR="008542B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BB18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701CA" w:rsidRPr="004701CA" w:rsidRDefault="004D742D" w:rsidP="004701CA">
      <w:pPr>
        <w:spacing w:after="0" w:line="300" w:lineRule="exact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E44EE3" w:rsidRPr="004701CA">
        <w:rPr>
          <w:rFonts w:ascii="Times New Roman" w:hAnsi="Times New Roman" w:cs="Times New Roman"/>
          <w:color w:val="000000"/>
          <w:sz w:val="28"/>
          <w:szCs w:val="28"/>
        </w:rPr>
        <w:t>специалистами отдела архитектуры администрации Волховского муниципального района Ленинградской области</w:t>
      </w:r>
      <w:r w:rsidR="00E44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проведены</w:t>
      </w:r>
      <w:r w:rsidR="009617FB" w:rsidRPr="00470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617FB" w:rsidRPr="004701CA">
        <w:rPr>
          <w:rFonts w:ascii="Times New Roman" w:hAnsi="Times New Roman" w:cs="Times New Roman"/>
          <w:color w:val="000000"/>
          <w:sz w:val="28"/>
          <w:szCs w:val="28"/>
        </w:rPr>
        <w:t>лановые выездные/документарные проверки в отношении физических лиц. В ходе проверок выявлено</w:t>
      </w:r>
      <w:r w:rsidR="00051B20" w:rsidRPr="004701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86D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7C7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7FB" w:rsidRPr="00103575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="00BB186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617FB" w:rsidRPr="0010357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земельного законодательства</w:t>
      </w:r>
      <w:r w:rsidR="00051B20" w:rsidRPr="001035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01CA" w:rsidRPr="001035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Материалы проверок были направлены в уполномоченные органы для составления протока об административном правонарушении (Управление </w:t>
      </w:r>
      <w:proofErr w:type="spellStart"/>
      <w:r w:rsidR="004701CA" w:rsidRPr="00103575">
        <w:rPr>
          <w:rFonts w:ascii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4701CA" w:rsidRPr="001035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Ленинградской области; </w:t>
      </w:r>
      <w:r w:rsidR="00BB186D" w:rsidRPr="00BB18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Северо-Западное межрегиональное управления </w:t>
      </w:r>
      <w:proofErr w:type="spellStart"/>
      <w:r w:rsidR="00BB186D" w:rsidRPr="00BB186D">
        <w:rPr>
          <w:rFonts w:ascii="Times New Roman" w:hAnsi="Times New Roman" w:cs="Times New Roman"/>
          <w:bCs/>
          <w:sz w:val="28"/>
          <w:szCs w:val="28"/>
          <w:lang w:eastAsia="ru-RU"/>
        </w:rPr>
        <w:t>Росприроднадзора</w:t>
      </w:r>
      <w:proofErr w:type="spellEnd"/>
      <w:r w:rsidR="00BB186D" w:rsidRPr="00BB186D">
        <w:rPr>
          <w:rFonts w:ascii="Times New Roman" w:hAnsi="Times New Roman" w:cs="Times New Roman"/>
          <w:bCs/>
          <w:sz w:val="28"/>
          <w:szCs w:val="28"/>
          <w:lang w:eastAsia="ru-RU"/>
        </w:rPr>
        <w:t>; Северо-Западное межрегиональное управление Федеральной службы по ветеринарному и фитосанитарному надзору</w:t>
      </w:r>
      <w:bookmarkStart w:id="0" w:name="_GoBack"/>
      <w:bookmarkEnd w:id="0"/>
      <w:r w:rsidR="004701CA" w:rsidRPr="00103575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6C68AD" w:rsidRPr="004701CA" w:rsidRDefault="006C68AD" w:rsidP="00051B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t>При проведении проверок в рамках муниципального земельного контроля типичными нарушениями, допускаемыми физическими лицами являются:</w:t>
      </w:r>
    </w:p>
    <w:p w:rsidR="00615F66" w:rsidRPr="004701CA" w:rsidRDefault="00615F66" w:rsidP="00470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9617FB" w:rsidRPr="004701CA" w:rsidRDefault="00615F66" w:rsidP="00051B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t>Согласно ст. 7.1.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6C68AD" w:rsidRPr="004701CA" w:rsidRDefault="00615F66" w:rsidP="00051B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t xml:space="preserve"> 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615F66" w:rsidRPr="004701CA" w:rsidRDefault="00615F66" w:rsidP="00617A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t>Для недопущения вышеуказанного нарушения администрация ВМРЛО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</w:t>
      </w:r>
    </w:p>
    <w:p w:rsidR="00615F66" w:rsidRPr="004701CA" w:rsidRDefault="00615F66" w:rsidP="00470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lastRenderedPageBreak/>
        <w:t xml:space="preserve">С информацией о границах земельных участков можно </w:t>
      </w:r>
      <w:proofErr w:type="gramStart"/>
      <w:r w:rsidRPr="004701CA">
        <w:rPr>
          <w:color w:val="000000"/>
          <w:sz w:val="28"/>
          <w:szCs w:val="28"/>
        </w:rPr>
        <w:t>ознакомится</w:t>
      </w:r>
      <w:proofErr w:type="gramEnd"/>
      <w:r w:rsidRPr="004701CA">
        <w:rPr>
          <w:color w:val="000000"/>
          <w:sz w:val="28"/>
          <w:szCs w:val="28"/>
        </w:rPr>
        <w:t xml:space="preserve"> с помощью публичной кадастровой карты в сети «Интернет» (адрес сайта: </w:t>
      </w:r>
      <w:hyperlink r:id="rId6" w:history="1">
        <w:r w:rsidR="009617FB" w:rsidRPr="004701CA">
          <w:rPr>
            <w:rStyle w:val="a4"/>
            <w:color w:val="auto"/>
            <w:sz w:val="28"/>
            <w:szCs w:val="28"/>
            <w:u w:val="none"/>
          </w:rPr>
          <w:t>https://pkk5.rosreestr.ru</w:t>
        </w:r>
      </w:hyperlink>
      <w:r w:rsidRPr="004701CA">
        <w:rPr>
          <w:color w:val="000000"/>
          <w:sz w:val="28"/>
          <w:szCs w:val="28"/>
        </w:rPr>
        <w:t>).</w:t>
      </w:r>
    </w:p>
    <w:p w:rsidR="009617FB" w:rsidRPr="004701CA" w:rsidRDefault="009617FB" w:rsidP="00470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1CA">
        <w:rPr>
          <w:sz w:val="28"/>
          <w:szCs w:val="28"/>
        </w:rPr>
        <w:t xml:space="preserve">2) Использование земельных участков не по целевому назначению, </w:t>
      </w:r>
      <w:r w:rsidR="001D7402">
        <w:rPr>
          <w:sz w:val="28"/>
          <w:szCs w:val="28"/>
        </w:rPr>
        <w:t>н</w:t>
      </w:r>
      <w:r w:rsidR="001D7402" w:rsidRPr="001D7402">
        <w:rPr>
          <w:sz w:val="28"/>
          <w:szCs w:val="28"/>
        </w:rPr>
        <w:t>еиспользование земельного участка, предназначенного для жилищного или иного строительства, садоводства, огородничества, в указанных целях</w:t>
      </w:r>
      <w:r w:rsidR="001D7402">
        <w:rPr>
          <w:sz w:val="28"/>
          <w:szCs w:val="28"/>
        </w:rPr>
        <w:t>,</w:t>
      </w:r>
      <w:r w:rsidR="001D7402" w:rsidRPr="001D7402">
        <w:rPr>
          <w:sz w:val="28"/>
          <w:szCs w:val="28"/>
        </w:rPr>
        <w:t xml:space="preserve"> </w:t>
      </w:r>
      <w:r w:rsidRPr="004701CA">
        <w:rPr>
          <w:sz w:val="28"/>
          <w:szCs w:val="28"/>
        </w:rPr>
        <w:t>невыполнение обязанностей по приведению земель в состояние, пригодное для использования по целевому назначению.</w:t>
      </w:r>
    </w:p>
    <w:p w:rsidR="009617FB" w:rsidRPr="004701CA" w:rsidRDefault="009617FB" w:rsidP="001950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t xml:space="preserve">Согласно </w:t>
      </w:r>
      <w:r w:rsidR="00A74EA8">
        <w:rPr>
          <w:color w:val="000000"/>
          <w:sz w:val="28"/>
          <w:szCs w:val="28"/>
        </w:rPr>
        <w:t xml:space="preserve">п. 1 </w:t>
      </w:r>
      <w:r w:rsidRPr="004701CA">
        <w:rPr>
          <w:color w:val="000000"/>
          <w:sz w:val="28"/>
          <w:szCs w:val="28"/>
        </w:rPr>
        <w:t>ст. 8.8.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9617FB" w:rsidRDefault="009617FB" w:rsidP="00D2596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4701CA">
        <w:rPr>
          <w:color w:val="000000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1D7402" w:rsidRPr="004701CA" w:rsidRDefault="001D7402" w:rsidP="00D2596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D7402">
        <w:rPr>
          <w:color w:val="000000"/>
          <w:sz w:val="28"/>
          <w:szCs w:val="28"/>
        </w:rPr>
        <w:t xml:space="preserve">Согласно п. </w:t>
      </w:r>
      <w:r>
        <w:rPr>
          <w:color w:val="000000"/>
          <w:sz w:val="28"/>
          <w:szCs w:val="28"/>
        </w:rPr>
        <w:t>3</w:t>
      </w:r>
      <w:r w:rsidRPr="001D7402">
        <w:rPr>
          <w:color w:val="000000"/>
          <w:sz w:val="28"/>
          <w:szCs w:val="28"/>
        </w:rPr>
        <w:t xml:space="preserve"> ст. 8.8.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3921CB" w:rsidRDefault="001D7402" w:rsidP="00051B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7402">
        <w:rPr>
          <w:color w:val="000000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1D7402">
        <w:rPr>
          <w:color w:val="000000"/>
          <w:sz w:val="28"/>
          <w:szCs w:val="28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</w:t>
      </w:r>
      <w:r>
        <w:rPr>
          <w:color w:val="000000"/>
          <w:sz w:val="28"/>
          <w:szCs w:val="28"/>
        </w:rPr>
        <w:t>.</w:t>
      </w:r>
      <w:proofErr w:type="gramEnd"/>
    </w:p>
    <w:p w:rsidR="001D7402" w:rsidRDefault="009C5154" w:rsidP="00051B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5154">
        <w:rPr>
          <w:color w:val="000000"/>
          <w:sz w:val="28"/>
          <w:szCs w:val="28"/>
        </w:rPr>
        <w:t xml:space="preserve">Согласно п. </w:t>
      </w:r>
      <w:r>
        <w:rPr>
          <w:color w:val="000000"/>
          <w:sz w:val="28"/>
          <w:szCs w:val="28"/>
        </w:rPr>
        <w:t>4</w:t>
      </w:r>
      <w:r w:rsidRPr="009C5154">
        <w:rPr>
          <w:color w:val="000000"/>
          <w:sz w:val="28"/>
          <w:szCs w:val="28"/>
        </w:rPr>
        <w:t xml:space="preserve"> ст. 8.8.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9C5154" w:rsidRDefault="009C5154" w:rsidP="00051B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C5154">
        <w:rPr>
          <w:color w:val="000000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</w:t>
      </w:r>
      <w:r>
        <w:rPr>
          <w:color w:val="000000"/>
          <w:sz w:val="28"/>
          <w:szCs w:val="28"/>
        </w:rPr>
        <w:t>.</w:t>
      </w:r>
    </w:p>
    <w:p w:rsidR="009617FB" w:rsidRPr="004701CA" w:rsidRDefault="003921CB" w:rsidP="00051B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Волховского муниципального района н</w:t>
      </w:r>
      <w:r w:rsidR="009617FB" w:rsidRPr="004701CA">
        <w:rPr>
          <w:color w:val="000000"/>
          <w:sz w:val="28"/>
          <w:szCs w:val="28"/>
        </w:rPr>
        <w:t>апоминае</w:t>
      </w:r>
      <w:r>
        <w:rPr>
          <w:color w:val="000000"/>
          <w:sz w:val="28"/>
          <w:szCs w:val="28"/>
        </w:rPr>
        <w:t>т</w:t>
      </w:r>
      <w:r w:rsidR="009617FB" w:rsidRPr="004701CA">
        <w:rPr>
          <w:color w:val="000000"/>
          <w:sz w:val="28"/>
          <w:szCs w:val="28"/>
        </w:rPr>
        <w:t xml:space="preserve"> о недопустимости использования земельного участка не по целевому назначению! Для чего рекомендуем физическим лицам, индивидуальным предпринимателям и юридическим лицам использовать земельные участки в соответствии с видом разрешенного использования.</w:t>
      </w:r>
    </w:p>
    <w:p w:rsidR="009617FB" w:rsidRPr="004701CA" w:rsidRDefault="009617FB" w:rsidP="00051B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t>Сведения о виде разрешенного использования указывается в кадастровом паспорте или правоустанавливающем документе на земельный участок.</w:t>
      </w:r>
    </w:p>
    <w:p w:rsidR="00103575" w:rsidRDefault="00103575" w:rsidP="00470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19505C" w:rsidRPr="0019505C">
        <w:rPr>
          <w:color w:val="000000"/>
          <w:sz w:val="28"/>
          <w:szCs w:val="28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="0019505C">
        <w:rPr>
          <w:color w:val="000000"/>
          <w:sz w:val="28"/>
          <w:szCs w:val="28"/>
        </w:rPr>
        <w:t>.</w:t>
      </w:r>
    </w:p>
    <w:p w:rsidR="00103575" w:rsidRDefault="00D25962" w:rsidP="00470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5962">
        <w:rPr>
          <w:color w:val="000000"/>
          <w:sz w:val="28"/>
          <w:szCs w:val="28"/>
        </w:rPr>
        <w:t xml:space="preserve">Согласно </w:t>
      </w:r>
      <w:r w:rsidR="00A74EA8">
        <w:rPr>
          <w:color w:val="000000"/>
          <w:sz w:val="28"/>
          <w:szCs w:val="28"/>
        </w:rPr>
        <w:t xml:space="preserve">п. 2 </w:t>
      </w:r>
      <w:r w:rsidRPr="00D25962">
        <w:rPr>
          <w:color w:val="000000"/>
          <w:sz w:val="28"/>
          <w:szCs w:val="28"/>
        </w:rPr>
        <w:t>ст. 8.</w:t>
      </w:r>
      <w:r>
        <w:rPr>
          <w:color w:val="000000"/>
          <w:sz w:val="28"/>
          <w:szCs w:val="28"/>
        </w:rPr>
        <w:t>7</w:t>
      </w:r>
      <w:r w:rsidRPr="00D25962">
        <w:rPr>
          <w:color w:val="000000"/>
          <w:sz w:val="28"/>
          <w:szCs w:val="28"/>
        </w:rPr>
        <w:t>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D25962" w:rsidRDefault="00D25962" w:rsidP="00470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25962">
        <w:rPr>
          <w:color w:val="000000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3921CB" w:rsidRDefault="00574A66" w:rsidP="00470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4A66">
        <w:rPr>
          <w:color w:val="000000"/>
          <w:sz w:val="28"/>
          <w:szCs w:val="28"/>
        </w:rPr>
        <w:t>Администрация Волховского муниципального района напоминает о</w:t>
      </w:r>
      <w:r>
        <w:rPr>
          <w:color w:val="000000"/>
          <w:sz w:val="28"/>
          <w:szCs w:val="28"/>
        </w:rPr>
        <w:t xml:space="preserve">б  обязанности </w:t>
      </w:r>
      <w:r w:rsidRPr="00574A66">
        <w:rPr>
          <w:color w:val="000000"/>
          <w:sz w:val="28"/>
          <w:szCs w:val="28"/>
        </w:rPr>
        <w:t>физически</w:t>
      </w:r>
      <w:r>
        <w:rPr>
          <w:color w:val="000000"/>
          <w:sz w:val="28"/>
          <w:szCs w:val="28"/>
        </w:rPr>
        <w:t>х</w:t>
      </w:r>
      <w:r w:rsidRPr="00574A66">
        <w:rPr>
          <w:color w:val="000000"/>
          <w:sz w:val="28"/>
          <w:szCs w:val="28"/>
        </w:rPr>
        <w:t xml:space="preserve"> лиц, индивидуальны</w:t>
      </w:r>
      <w:r>
        <w:rPr>
          <w:color w:val="000000"/>
          <w:sz w:val="28"/>
          <w:szCs w:val="28"/>
        </w:rPr>
        <w:t>х</w:t>
      </w:r>
      <w:r w:rsidRPr="00574A66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ей</w:t>
      </w:r>
      <w:r w:rsidRPr="00574A66">
        <w:rPr>
          <w:color w:val="000000"/>
          <w:sz w:val="28"/>
          <w:szCs w:val="28"/>
        </w:rPr>
        <w:t xml:space="preserve"> и юридически</w:t>
      </w:r>
      <w:r>
        <w:rPr>
          <w:color w:val="000000"/>
          <w:sz w:val="28"/>
          <w:szCs w:val="28"/>
        </w:rPr>
        <w:t>х</w:t>
      </w:r>
      <w:r w:rsidRPr="00574A66">
        <w:rPr>
          <w:color w:val="000000"/>
          <w:sz w:val="28"/>
          <w:szCs w:val="28"/>
        </w:rPr>
        <w:t xml:space="preserve"> лиц осво</w:t>
      </w:r>
      <w:r>
        <w:rPr>
          <w:color w:val="000000"/>
          <w:sz w:val="28"/>
          <w:szCs w:val="28"/>
        </w:rPr>
        <w:t>ения</w:t>
      </w:r>
      <w:r w:rsidRPr="00574A66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ого</w:t>
      </w:r>
      <w:r w:rsidRPr="00574A6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574A66">
        <w:rPr>
          <w:color w:val="000000"/>
          <w:sz w:val="28"/>
          <w:szCs w:val="28"/>
        </w:rPr>
        <w:t>, использова</w:t>
      </w:r>
      <w:r>
        <w:rPr>
          <w:color w:val="000000"/>
          <w:sz w:val="28"/>
          <w:szCs w:val="28"/>
        </w:rPr>
        <w:t>нии</w:t>
      </w:r>
      <w:r w:rsidRPr="00574A66">
        <w:rPr>
          <w:color w:val="000000"/>
          <w:sz w:val="28"/>
          <w:szCs w:val="28"/>
        </w:rPr>
        <w:t xml:space="preserve"> его и выполн</w:t>
      </w:r>
      <w:r>
        <w:rPr>
          <w:color w:val="000000"/>
          <w:sz w:val="28"/>
          <w:szCs w:val="28"/>
        </w:rPr>
        <w:t>ении</w:t>
      </w:r>
      <w:r w:rsidRPr="00574A66">
        <w:rPr>
          <w:color w:val="000000"/>
          <w:sz w:val="28"/>
          <w:szCs w:val="28"/>
        </w:rPr>
        <w:t xml:space="preserve"> обязанности по рекультивации земель, обязательных мероприятий по улучшению земель и охране почв</w:t>
      </w:r>
      <w:r>
        <w:rPr>
          <w:color w:val="000000"/>
          <w:sz w:val="28"/>
          <w:szCs w:val="28"/>
        </w:rPr>
        <w:t>.</w:t>
      </w:r>
    </w:p>
    <w:p w:rsidR="00051B20" w:rsidRPr="004701CA" w:rsidRDefault="00103575" w:rsidP="00470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617FB" w:rsidRPr="004701CA">
        <w:rPr>
          <w:color w:val="000000"/>
          <w:sz w:val="28"/>
          <w:szCs w:val="28"/>
        </w:rPr>
        <w:t xml:space="preserve">) </w:t>
      </w:r>
      <w:r w:rsidR="00051B20" w:rsidRPr="004701CA">
        <w:rPr>
          <w:color w:val="000000"/>
          <w:sz w:val="28"/>
          <w:szCs w:val="28"/>
        </w:rPr>
        <w:t>Несоблюдение норм правил землепользования и застройки.</w:t>
      </w:r>
    </w:p>
    <w:p w:rsidR="00051B20" w:rsidRPr="004701CA" w:rsidRDefault="00051B20" w:rsidP="00470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t>Согласно ст. 9.1. Областного закона Ленинградской области от 02.07.2003 г. № 47-оз (ред. от 18.11.2019) "Об административных правонарушениях" за данное нарушение предусмотрено административное наказание:</w:t>
      </w:r>
    </w:p>
    <w:p w:rsidR="00051B20" w:rsidRPr="004701CA" w:rsidRDefault="00051B20" w:rsidP="00051B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t>- наложение административного штрафа на граждан в размере от двух тысяч до пяти тысяч рублей; на индивидуальных предпринимателей и должностных лиц - от пяти тысяч до десяти тысяч рублей; на юридических лиц - от десяти тысяч до пятидесяти тысяч рублей.</w:t>
      </w:r>
    </w:p>
    <w:p w:rsidR="004701CA" w:rsidRDefault="00051B20" w:rsidP="00470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CA">
        <w:rPr>
          <w:color w:val="000000"/>
          <w:sz w:val="28"/>
          <w:szCs w:val="28"/>
        </w:rPr>
        <w:t xml:space="preserve">С правилами землепользования и застройки Вы можете </w:t>
      </w:r>
      <w:proofErr w:type="gramStart"/>
      <w:r w:rsidRPr="004701CA">
        <w:rPr>
          <w:color w:val="000000"/>
          <w:sz w:val="28"/>
          <w:szCs w:val="28"/>
        </w:rPr>
        <w:t>ознакомится</w:t>
      </w:r>
      <w:proofErr w:type="gramEnd"/>
      <w:r w:rsidRPr="004701CA">
        <w:rPr>
          <w:color w:val="000000"/>
          <w:sz w:val="28"/>
          <w:szCs w:val="28"/>
        </w:rPr>
        <w:t xml:space="preserve"> в сети «Интернет» (адрес сайта: </w:t>
      </w:r>
      <w:hyperlink r:id="rId7" w:history="1">
        <w:r w:rsidR="004701CA" w:rsidRPr="00BE5FF6">
          <w:rPr>
            <w:rStyle w:val="a4"/>
            <w:color w:val="auto"/>
            <w:sz w:val="28"/>
            <w:szCs w:val="28"/>
          </w:rPr>
          <w:t>https://volkhov-raion.ru</w:t>
        </w:r>
      </w:hyperlink>
      <w:r w:rsidRPr="004701CA">
        <w:rPr>
          <w:color w:val="000000"/>
          <w:sz w:val="28"/>
          <w:szCs w:val="28"/>
        </w:rPr>
        <w:t>).</w:t>
      </w:r>
    </w:p>
    <w:p w:rsidR="004701CA" w:rsidRDefault="004701CA" w:rsidP="004701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2F66" w:rsidRPr="002E0BA1" w:rsidRDefault="00E72F66" w:rsidP="00E72F66">
      <w:pPr>
        <w:pStyle w:val="a3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2E0BA1">
        <w:rPr>
          <w:color w:val="FFFFFF" w:themeColor="background1"/>
          <w:sz w:val="28"/>
          <w:szCs w:val="28"/>
        </w:rPr>
        <w:t>Согласовано:</w:t>
      </w:r>
    </w:p>
    <w:p w:rsidR="00E72F66" w:rsidRPr="002E0BA1" w:rsidRDefault="00E72F66" w:rsidP="00E72F66">
      <w:pPr>
        <w:pStyle w:val="a3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</w:p>
    <w:p w:rsidR="004701CA" w:rsidRPr="002E0BA1" w:rsidRDefault="00E72F66" w:rsidP="00E72F66">
      <w:pPr>
        <w:pStyle w:val="a3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2E0BA1">
        <w:rPr>
          <w:color w:val="FFFFFF" w:themeColor="background1"/>
          <w:sz w:val="28"/>
          <w:szCs w:val="28"/>
        </w:rPr>
        <w:t>Начальник отдела архитектуры-</w:t>
      </w:r>
    </w:p>
    <w:p w:rsidR="00E72F66" w:rsidRPr="002E0BA1" w:rsidRDefault="00E72F66" w:rsidP="00E72F66">
      <w:pPr>
        <w:pStyle w:val="a3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  <w:r w:rsidRPr="002E0BA1">
        <w:rPr>
          <w:color w:val="FFFFFF" w:themeColor="background1"/>
          <w:sz w:val="28"/>
          <w:szCs w:val="28"/>
        </w:rPr>
        <w:t>Главный архитектор администрации                                                 Т. В. Фролова</w:t>
      </w:r>
    </w:p>
    <w:p w:rsidR="00E72F66" w:rsidRPr="002E0BA1" w:rsidRDefault="00E72F66" w:rsidP="00E72F66">
      <w:pPr>
        <w:pStyle w:val="a3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8"/>
          <w:szCs w:val="28"/>
        </w:rPr>
      </w:pPr>
    </w:p>
    <w:p w:rsidR="00E72F66" w:rsidRPr="002E0BA1" w:rsidRDefault="00E72F66" w:rsidP="00E72F66">
      <w:pPr>
        <w:pStyle w:val="a3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0"/>
          <w:szCs w:val="20"/>
        </w:rPr>
      </w:pPr>
    </w:p>
    <w:p w:rsidR="00E72F66" w:rsidRPr="002E0BA1" w:rsidRDefault="00E72F66" w:rsidP="00E72F66">
      <w:pPr>
        <w:pStyle w:val="a3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0"/>
          <w:szCs w:val="20"/>
        </w:rPr>
      </w:pPr>
    </w:p>
    <w:p w:rsidR="004701CA" w:rsidRPr="002E0BA1" w:rsidRDefault="00E72F66" w:rsidP="00E72F66">
      <w:pPr>
        <w:pStyle w:val="a3"/>
        <w:shd w:val="clear" w:color="auto" w:fill="FFFFFF"/>
        <w:spacing w:before="0" w:beforeAutospacing="0" w:after="0" w:afterAutospacing="0"/>
        <w:jc w:val="both"/>
        <w:rPr>
          <w:color w:val="FFFFFF" w:themeColor="background1"/>
          <w:sz w:val="20"/>
          <w:szCs w:val="20"/>
        </w:rPr>
      </w:pPr>
      <w:r w:rsidRPr="002E0BA1">
        <w:rPr>
          <w:color w:val="FFFFFF" w:themeColor="background1"/>
          <w:sz w:val="20"/>
          <w:szCs w:val="20"/>
        </w:rPr>
        <w:t>Исп. Нарышкина Т. Н.</w:t>
      </w:r>
      <w:r w:rsidR="004701CA" w:rsidRPr="002E0BA1">
        <w:rPr>
          <w:color w:val="FFFFFF" w:themeColor="background1"/>
          <w:sz w:val="20"/>
          <w:szCs w:val="20"/>
        </w:rPr>
        <w:t xml:space="preserve">Согласовано: </w:t>
      </w:r>
    </w:p>
    <w:sectPr w:rsidR="004701CA" w:rsidRPr="002E0BA1" w:rsidSect="00E72F66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AD"/>
    <w:rsid w:val="00051B20"/>
    <w:rsid w:val="00103575"/>
    <w:rsid w:val="0019505C"/>
    <w:rsid w:val="001D7402"/>
    <w:rsid w:val="002E0BA1"/>
    <w:rsid w:val="00357F49"/>
    <w:rsid w:val="003921CB"/>
    <w:rsid w:val="004701CA"/>
    <w:rsid w:val="004D742D"/>
    <w:rsid w:val="00574A66"/>
    <w:rsid w:val="00615F66"/>
    <w:rsid w:val="00617AC2"/>
    <w:rsid w:val="006514C3"/>
    <w:rsid w:val="006C5FDA"/>
    <w:rsid w:val="006C68AD"/>
    <w:rsid w:val="007C7CF2"/>
    <w:rsid w:val="008542B9"/>
    <w:rsid w:val="008C4E23"/>
    <w:rsid w:val="00955ABF"/>
    <w:rsid w:val="009617FB"/>
    <w:rsid w:val="009B026F"/>
    <w:rsid w:val="009C5154"/>
    <w:rsid w:val="009F61F7"/>
    <w:rsid w:val="00A74EA8"/>
    <w:rsid w:val="00AA6D2B"/>
    <w:rsid w:val="00AF70E3"/>
    <w:rsid w:val="00BB186D"/>
    <w:rsid w:val="00BE5FF6"/>
    <w:rsid w:val="00CD4973"/>
    <w:rsid w:val="00D25962"/>
    <w:rsid w:val="00D6095A"/>
    <w:rsid w:val="00E44EE3"/>
    <w:rsid w:val="00E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17FB"/>
    <w:rPr>
      <w:color w:val="0563C1" w:themeColor="hyperlink"/>
      <w:u w:val="single"/>
    </w:rPr>
  </w:style>
  <w:style w:type="character" w:customStyle="1" w:styleId="Bodytext2">
    <w:name w:val="Body text (2)_"/>
    <w:link w:val="Bodytext20"/>
    <w:uiPriority w:val="99"/>
    <w:locked/>
    <w:rsid w:val="004701C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701CA"/>
    <w:pPr>
      <w:widowControl w:val="0"/>
      <w:shd w:val="clear" w:color="auto" w:fill="FFFFFF"/>
      <w:spacing w:after="0" w:line="324" w:lineRule="exact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D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17FB"/>
    <w:rPr>
      <w:color w:val="0563C1" w:themeColor="hyperlink"/>
      <w:u w:val="single"/>
    </w:rPr>
  </w:style>
  <w:style w:type="character" w:customStyle="1" w:styleId="Bodytext2">
    <w:name w:val="Body text (2)_"/>
    <w:link w:val="Bodytext20"/>
    <w:uiPriority w:val="99"/>
    <w:locked/>
    <w:rsid w:val="004701C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701CA"/>
    <w:pPr>
      <w:widowControl w:val="0"/>
      <w:shd w:val="clear" w:color="auto" w:fill="FFFFFF"/>
      <w:spacing w:after="0" w:line="324" w:lineRule="exact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olkhov-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5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15CE-485C-4E29-9F8E-D4AA8FD6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Лукина</dc:creator>
  <cp:keywords/>
  <dc:description/>
  <cp:lastModifiedBy>RePack by Diakov</cp:lastModifiedBy>
  <cp:revision>13</cp:revision>
  <cp:lastPrinted>2019-12-23T09:34:00Z</cp:lastPrinted>
  <dcterms:created xsi:type="dcterms:W3CDTF">2019-12-23T08:20:00Z</dcterms:created>
  <dcterms:modified xsi:type="dcterms:W3CDTF">2022-01-19T07:22:00Z</dcterms:modified>
</cp:coreProperties>
</file>