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5D" w:rsidRDefault="00FD0B5D" w:rsidP="004F52D0">
      <w:pPr>
        <w:pStyle w:val="af1"/>
        <w:ind w:left="0" w:right="41"/>
        <w:jc w:val="right"/>
        <w:rPr>
          <w:rFonts w:ascii="Times New Roman" w:hAnsi="Times New Roman" w:cs="Times New Roman"/>
          <w:b w:val="0"/>
          <w:color w:val="auto"/>
          <w:sz w:val="20"/>
          <w:szCs w:val="28"/>
        </w:rPr>
      </w:pPr>
    </w:p>
    <w:p w:rsidR="00FD0B5D" w:rsidRDefault="00FD0B5D" w:rsidP="004F52D0">
      <w:pPr>
        <w:pStyle w:val="af9"/>
        <w:ind w:hanging="540"/>
        <w:rPr>
          <w:szCs w:val="28"/>
        </w:rPr>
      </w:pPr>
      <w:r>
        <w:rPr>
          <w:smallCaps/>
          <w:noProof/>
          <w:color w:val="000080"/>
          <w:sz w:val="14"/>
          <w:lang w:val="ru-RU" w:eastAsia="ru-RU"/>
        </w:rPr>
        <w:drawing>
          <wp:inline distT="0" distB="0" distL="0" distR="0">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FD0B5D" w:rsidRDefault="00FD0B5D" w:rsidP="004F52D0">
      <w:pPr>
        <w:pStyle w:val="af9"/>
        <w:ind w:hanging="540"/>
        <w:rPr>
          <w:sz w:val="20"/>
          <w:szCs w:val="20"/>
        </w:rPr>
      </w:pPr>
    </w:p>
    <w:p w:rsidR="00FD0B5D" w:rsidRDefault="00FD0B5D" w:rsidP="004F52D0">
      <w:pPr>
        <w:pStyle w:val="af9"/>
        <w:ind w:hanging="540"/>
        <w:rPr>
          <w:szCs w:val="28"/>
        </w:rPr>
      </w:pPr>
      <w:r>
        <w:rPr>
          <w:szCs w:val="28"/>
        </w:rPr>
        <w:t>А Д М И Н И С Т Р А Ц И Я</w:t>
      </w:r>
    </w:p>
    <w:p w:rsidR="00FD0B5D" w:rsidRDefault="00FD0B5D" w:rsidP="004F52D0">
      <w:pPr>
        <w:pStyle w:val="afd"/>
        <w:ind w:hanging="540"/>
        <w:rPr>
          <w:szCs w:val="28"/>
        </w:rPr>
      </w:pPr>
      <w:r>
        <w:rPr>
          <w:szCs w:val="28"/>
        </w:rPr>
        <w:t>Волховского муниципального района</w:t>
      </w:r>
    </w:p>
    <w:p w:rsidR="00FD0B5D" w:rsidRDefault="00FD0B5D" w:rsidP="004F52D0">
      <w:pPr>
        <w:pStyle w:val="4"/>
        <w:spacing w:before="0" w:line="240" w:lineRule="auto"/>
        <w:ind w:hanging="540"/>
        <w:jc w:val="center"/>
        <w:rPr>
          <w:rFonts w:ascii="Times New Roman" w:hAnsi="Times New Roman"/>
          <w:b w:val="0"/>
          <w:i w:val="0"/>
          <w:color w:val="auto"/>
          <w:sz w:val="28"/>
          <w:szCs w:val="28"/>
        </w:rPr>
      </w:pPr>
      <w:r>
        <w:rPr>
          <w:rFonts w:ascii="Times New Roman" w:hAnsi="Times New Roman"/>
          <w:b w:val="0"/>
          <w:i w:val="0"/>
          <w:color w:val="auto"/>
          <w:sz w:val="28"/>
          <w:szCs w:val="28"/>
        </w:rPr>
        <w:t>Ленинградской  области</w:t>
      </w:r>
    </w:p>
    <w:p w:rsidR="00FD0B5D" w:rsidRDefault="00FD0B5D" w:rsidP="004F52D0">
      <w:pPr>
        <w:pStyle w:val="1"/>
        <w:spacing w:line="240" w:lineRule="auto"/>
        <w:ind w:hanging="540"/>
        <w:jc w:val="center"/>
        <w:rPr>
          <w:rFonts w:ascii="Times New Roman" w:hAnsi="Times New Roman"/>
          <w:color w:val="auto"/>
        </w:rPr>
      </w:pPr>
      <w:r>
        <w:rPr>
          <w:rFonts w:ascii="Times New Roman" w:hAnsi="Times New Roman"/>
          <w:color w:val="auto"/>
        </w:rPr>
        <w:t>П О С Т А Н О В Л Е Н И Е</w:t>
      </w:r>
    </w:p>
    <w:p w:rsidR="00FD0B5D" w:rsidRPr="004F52D0" w:rsidRDefault="00FD0B5D" w:rsidP="004F52D0">
      <w:pPr>
        <w:pStyle w:val="2"/>
        <w:ind w:left="-284" w:right="-143" w:firstLine="142"/>
        <w:rPr>
          <w:rFonts w:ascii="Times New Roman" w:hAnsi="Times New Roman"/>
          <w:b w:val="0"/>
          <w:i w:val="0"/>
        </w:rPr>
      </w:pPr>
      <w:r w:rsidRPr="004F52D0">
        <w:rPr>
          <w:rFonts w:ascii="Times New Roman" w:hAnsi="Times New Roman"/>
          <w:i w:val="0"/>
        </w:rPr>
        <w:t xml:space="preserve">          </w:t>
      </w:r>
      <w:r w:rsidRPr="004F52D0">
        <w:rPr>
          <w:rFonts w:ascii="Times New Roman" w:hAnsi="Times New Roman"/>
          <w:b w:val="0"/>
          <w:i w:val="0"/>
        </w:rPr>
        <w:t xml:space="preserve">от </w:t>
      </w:r>
      <w:r w:rsidR="00CC30FC" w:rsidRPr="00CC30FC">
        <w:rPr>
          <w:rFonts w:ascii="Times New Roman" w:hAnsi="Times New Roman"/>
          <w:b w:val="0"/>
          <w:i w:val="0"/>
          <w:u w:val="single"/>
        </w:rPr>
        <w:t>24 марта 2025 г.</w:t>
      </w:r>
      <w:r w:rsidRPr="00CC30FC">
        <w:rPr>
          <w:rFonts w:ascii="Times New Roman" w:hAnsi="Times New Roman"/>
          <w:b w:val="0"/>
          <w:i w:val="0"/>
          <w:u w:val="single"/>
        </w:rPr>
        <w:t xml:space="preserve"> </w:t>
      </w:r>
      <w:r w:rsidRPr="004F52D0">
        <w:rPr>
          <w:rFonts w:ascii="Times New Roman" w:hAnsi="Times New Roman"/>
          <w:b w:val="0"/>
          <w:i w:val="0"/>
        </w:rPr>
        <w:t xml:space="preserve">                                                                  </w:t>
      </w:r>
      <w:r w:rsidR="00CC30FC">
        <w:rPr>
          <w:rFonts w:ascii="Times New Roman" w:hAnsi="Times New Roman"/>
          <w:b w:val="0"/>
          <w:i w:val="0"/>
        </w:rPr>
        <w:t xml:space="preserve">            </w:t>
      </w:r>
      <w:r w:rsidRPr="004F52D0">
        <w:rPr>
          <w:rFonts w:ascii="Times New Roman" w:hAnsi="Times New Roman"/>
          <w:b w:val="0"/>
          <w:i w:val="0"/>
        </w:rPr>
        <w:t xml:space="preserve"> № </w:t>
      </w:r>
      <w:r w:rsidR="00CC30FC">
        <w:rPr>
          <w:rFonts w:ascii="Times New Roman" w:hAnsi="Times New Roman"/>
          <w:b w:val="0"/>
          <w:i w:val="0"/>
          <w:u w:val="single"/>
        </w:rPr>
        <w:t>969</w:t>
      </w:r>
      <w:r w:rsidRPr="004F52D0">
        <w:rPr>
          <w:b w:val="0"/>
        </w:rPr>
        <w:t xml:space="preserve">        </w:t>
      </w:r>
    </w:p>
    <w:p w:rsidR="00FD0B5D" w:rsidRDefault="00FD0B5D" w:rsidP="004F52D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6D2DEA" w:rsidRDefault="006D2DEA" w:rsidP="004F52D0">
      <w:pPr>
        <w:autoSpaceDE w:val="0"/>
        <w:autoSpaceDN w:val="0"/>
        <w:adjustRightInd w:val="0"/>
        <w:spacing w:after="0" w:line="240" w:lineRule="auto"/>
        <w:ind w:firstLine="540"/>
        <w:rPr>
          <w:rFonts w:ascii="Times New Roman" w:hAnsi="Times New Roman"/>
          <w:sz w:val="28"/>
          <w:szCs w:val="28"/>
        </w:rPr>
      </w:pPr>
    </w:p>
    <w:p w:rsidR="00FD0B5D" w:rsidRDefault="00FD0B5D" w:rsidP="004F52D0">
      <w:pPr>
        <w:tabs>
          <w:tab w:val="left" w:pos="2825"/>
        </w:tabs>
        <w:spacing w:after="0" w:line="240" w:lineRule="auto"/>
        <w:rPr>
          <w:rFonts w:ascii="Calibri" w:hAnsi="Calibri"/>
          <w:sz w:val="28"/>
          <w:szCs w:val="28"/>
        </w:rPr>
      </w:pPr>
    </w:p>
    <w:tbl>
      <w:tblPr>
        <w:tblpPr w:leftFromText="180" w:rightFromText="180" w:bottomFromText="200" w:vertAnchor="text" w:horzAnchor="margin" w:tblpX="93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FD0B5D" w:rsidTr="00FD0B5D">
        <w:tc>
          <w:tcPr>
            <w:tcW w:w="8028" w:type="dxa"/>
            <w:tcBorders>
              <w:top w:val="nil"/>
              <w:left w:val="nil"/>
              <w:bottom w:val="nil"/>
              <w:right w:val="nil"/>
            </w:tcBorders>
          </w:tcPr>
          <w:p w:rsidR="00FD0B5D" w:rsidRPr="00FD0B5D" w:rsidRDefault="00FD0B5D" w:rsidP="004F52D0">
            <w:pPr>
              <w:widowControl w:val="0"/>
              <w:autoSpaceDE w:val="0"/>
              <w:autoSpaceDN w:val="0"/>
              <w:adjustRightInd w:val="0"/>
              <w:spacing w:after="0" w:line="240" w:lineRule="auto"/>
              <w:jc w:val="center"/>
              <w:outlineLvl w:val="0"/>
              <w:rPr>
                <w:rFonts w:ascii="Times New Roman" w:hAnsi="Times New Roman" w:cs="Times New Roman"/>
              </w:rPr>
            </w:pPr>
            <w:bookmarkStart w:id="0" w:name="_GoBack"/>
            <w:r w:rsidRPr="00FD0B5D">
              <w:rPr>
                <w:rStyle w:val="aff"/>
                <w:rFonts w:ascii="Times New Roman" w:hAnsi="Times New Roman" w:cs="Times New Roman"/>
                <w:sz w:val="28"/>
                <w:szCs w:val="28"/>
              </w:rPr>
              <w:t xml:space="preserve">Об утверждении административного регламента </w:t>
            </w:r>
            <w:r w:rsidRPr="00FD0B5D">
              <w:rPr>
                <w:rFonts w:ascii="Times New Roman" w:hAnsi="Times New Roman" w:cs="Times New Roman"/>
                <w:b/>
                <w:sz w:val="28"/>
                <w:szCs w:val="28"/>
              </w:rPr>
              <w:t xml:space="preserve"> </w:t>
            </w:r>
          </w:p>
          <w:p w:rsidR="00FD0B5D" w:rsidRPr="00FD0B5D" w:rsidRDefault="00FD0B5D" w:rsidP="004F52D0">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D0B5D">
              <w:rPr>
                <w:rFonts w:ascii="Times New Roman" w:hAnsi="Times New Roman" w:cs="Times New Roman"/>
                <w:b/>
                <w:sz w:val="28"/>
                <w:szCs w:val="28"/>
              </w:rPr>
              <w:t xml:space="preserve">по предоставлению муниципальной услуги «Предварительное согласование предоставления </w:t>
            </w:r>
          </w:p>
          <w:p w:rsidR="004F52D0" w:rsidRPr="00FD0B5D" w:rsidRDefault="00FD0B5D" w:rsidP="004F52D0">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D0B5D">
              <w:rPr>
                <w:rFonts w:ascii="Times New Roman" w:hAnsi="Times New Roman" w:cs="Times New Roman"/>
                <w:b/>
                <w:sz w:val="28"/>
                <w:szCs w:val="28"/>
              </w:rPr>
              <w:t xml:space="preserve">земельного участка, находящегося в </w:t>
            </w:r>
          </w:p>
          <w:p w:rsidR="00FD0B5D" w:rsidRDefault="00FD0B5D" w:rsidP="004F52D0">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D0B5D">
              <w:rPr>
                <w:rFonts w:ascii="Times New Roman" w:hAnsi="Times New Roman" w:cs="Times New Roman"/>
                <w:b/>
                <w:sz w:val="28"/>
                <w:szCs w:val="28"/>
              </w:rPr>
              <w:t>муниципальной собственности</w:t>
            </w:r>
            <w:r w:rsidR="004F52D0">
              <w:rPr>
                <w:rFonts w:ascii="Times New Roman" w:hAnsi="Times New Roman" w:cs="Times New Roman"/>
                <w:b/>
                <w:sz w:val="28"/>
                <w:szCs w:val="28"/>
              </w:rPr>
              <w:t xml:space="preserve"> (государственная собственность на который не разграничена</w:t>
            </w:r>
            <w:r w:rsidRPr="00FD0B5D">
              <w:rPr>
                <w:rFonts w:ascii="Times New Roman" w:hAnsi="Times New Roman" w:cs="Times New Roman"/>
                <w:b/>
                <w:sz w:val="28"/>
                <w:szCs w:val="28"/>
              </w:rPr>
              <w:t>»</w:t>
            </w:r>
          </w:p>
          <w:bookmarkEnd w:id="0"/>
          <w:p w:rsidR="004F52D0" w:rsidRPr="004F52D0" w:rsidRDefault="004F52D0" w:rsidP="004F52D0">
            <w:pPr>
              <w:widowControl w:val="0"/>
              <w:autoSpaceDE w:val="0"/>
              <w:autoSpaceDN w:val="0"/>
              <w:adjustRightInd w:val="0"/>
              <w:spacing w:after="0" w:line="240" w:lineRule="auto"/>
              <w:jc w:val="center"/>
              <w:outlineLvl w:val="0"/>
              <w:rPr>
                <w:rFonts w:ascii="Times New Roman" w:eastAsia="Calibri" w:hAnsi="Times New Roman" w:cs="Times New Roman"/>
                <w:b/>
                <w:color w:val="000000"/>
                <w:spacing w:val="1"/>
                <w:sz w:val="8"/>
                <w:szCs w:val="8"/>
              </w:rPr>
            </w:pPr>
          </w:p>
        </w:tc>
      </w:tr>
    </w:tbl>
    <w:p w:rsidR="007037D0" w:rsidRDefault="004F52D0" w:rsidP="004F52D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sz w:val="28"/>
          <w:szCs w:val="28"/>
        </w:rPr>
        <w:t>В соответствии со статьей</w:t>
      </w:r>
      <w:r w:rsidR="00FD0B5D">
        <w:rPr>
          <w:rFonts w:ascii="Times New Roman" w:hAnsi="Times New Roman"/>
          <w:sz w:val="28"/>
          <w:szCs w:val="28"/>
        </w:rPr>
        <w:t xml:space="preserve"> 39.15, </w:t>
      </w:r>
      <w:r>
        <w:rPr>
          <w:rFonts w:ascii="Times New Roman" w:hAnsi="Times New Roman"/>
          <w:sz w:val="28"/>
          <w:szCs w:val="28"/>
        </w:rPr>
        <w:t>статьей</w:t>
      </w:r>
      <w:r w:rsidR="00FF393F">
        <w:rPr>
          <w:rFonts w:ascii="Times New Roman" w:hAnsi="Times New Roman"/>
          <w:sz w:val="28"/>
          <w:szCs w:val="28"/>
        </w:rPr>
        <w:t xml:space="preserve"> </w:t>
      </w:r>
      <w:r w:rsidR="00FD0B5D">
        <w:rPr>
          <w:rFonts w:ascii="Times New Roman" w:hAnsi="Times New Roman"/>
          <w:sz w:val="28"/>
          <w:szCs w:val="28"/>
        </w:rPr>
        <w:t xml:space="preserve">39.16, </w:t>
      </w:r>
      <w:r>
        <w:rPr>
          <w:rFonts w:ascii="Times New Roman" w:hAnsi="Times New Roman"/>
          <w:sz w:val="28"/>
          <w:szCs w:val="28"/>
        </w:rPr>
        <w:t>статьей</w:t>
      </w:r>
      <w:r w:rsidR="00FF393F">
        <w:rPr>
          <w:rFonts w:ascii="Times New Roman" w:hAnsi="Times New Roman"/>
          <w:sz w:val="28"/>
          <w:szCs w:val="28"/>
        </w:rPr>
        <w:t xml:space="preserve"> </w:t>
      </w:r>
      <w:r w:rsidR="00FD0B5D">
        <w:rPr>
          <w:rFonts w:ascii="Times New Roman" w:hAnsi="Times New Roman"/>
          <w:sz w:val="28"/>
          <w:szCs w:val="28"/>
        </w:rPr>
        <w:t>39.17 Земельного кодекса Российской Федерации,</w:t>
      </w:r>
      <w:bookmarkStart w:id="1" w:name="sub_1000"/>
      <w:r w:rsidR="00FD0B5D">
        <w:rPr>
          <w:rFonts w:ascii="Times New Roman" w:eastAsia="Times New Roman" w:hAnsi="Times New Roman"/>
          <w:sz w:val="28"/>
          <w:szCs w:val="28"/>
          <w:lang w:eastAsia="ru-RU"/>
        </w:rPr>
        <w:t xml:space="preserve"> с Федеральным законом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от</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06.10.2003 № 131-ФЗ «Об общих принципах организации местного самоуправления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в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Российской Федерации», Федеральным законом от 27.07.2010</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210-ФЗ «Об организации предоставления государственных и муниципальных услуг», </w:t>
      </w:r>
      <w:r w:rsidR="00FF393F">
        <w:rPr>
          <w:rFonts w:ascii="Times New Roman" w:eastAsia="Times New Roman" w:hAnsi="Times New Roman"/>
          <w:sz w:val="28"/>
          <w:szCs w:val="28"/>
          <w:lang w:eastAsia="ru-RU"/>
        </w:rPr>
        <w:t xml:space="preserve"> </w:t>
      </w:r>
      <w:r w:rsidR="007037D0">
        <w:rPr>
          <w:rFonts w:ascii="Times New Roman" w:hAnsi="Times New Roman" w:cs="Times New Roman"/>
          <w:sz w:val="28"/>
          <w:szCs w:val="28"/>
        </w:rPr>
        <w:t xml:space="preserve">на </w:t>
      </w:r>
      <w:r w:rsidR="007037D0" w:rsidRPr="005936DF">
        <w:rPr>
          <w:rFonts w:ascii="Times New Roman" w:hAnsi="Times New Roman" w:cs="Times New Roman"/>
          <w:sz w:val="28"/>
          <w:szCs w:val="28"/>
        </w:rPr>
        <w:t xml:space="preserve">основании </w:t>
      </w:r>
      <w:r w:rsidR="005936DF" w:rsidRPr="005936DF">
        <w:rPr>
          <w:rFonts w:ascii="Times New Roman" w:hAnsi="Times New Roman" w:cs="Times New Roman"/>
          <w:sz w:val="28"/>
          <w:szCs w:val="28"/>
        </w:rPr>
        <w:t xml:space="preserve"> част</w:t>
      </w:r>
      <w:r w:rsidR="005936DF">
        <w:rPr>
          <w:rFonts w:ascii="Times New Roman" w:hAnsi="Times New Roman" w:cs="Times New Roman"/>
          <w:sz w:val="28"/>
          <w:szCs w:val="28"/>
        </w:rPr>
        <w:t>и</w:t>
      </w:r>
      <w:r w:rsidR="005936DF" w:rsidRPr="005936DF">
        <w:rPr>
          <w:rFonts w:ascii="Times New Roman" w:hAnsi="Times New Roman" w:cs="Times New Roman"/>
          <w:sz w:val="28"/>
          <w:szCs w:val="28"/>
        </w:rPr>
        <w:t xml:space="preserve"> 1 статьи 29, </w:t>
      </w:r>
      <w:r w:rsidR="00FF393F">
        <w:rPr>
          <w:rFonts w:ascii="Times New Roman" w:hAnsi="Times New Roman" w:cs="Times New Roman"/>
          <w:sz w:val="28"/>
          <w:szCs w:val="28"/>
        </w:rPr>
        <w:t xml:space="preserve"> </w:t>
      </w:r>
      <w:r w:rsidR="005936DF" w:rsidRPr="005936DF">
        <w:rPr>
          <w:rFonts w:ascii="Times New Roman" w:hAnsi="Times New Roman" w:cs="Times New Roman"/>
          <w:sz w:val="28"/>
          <w:szCs w:val="28"/>
        </w:rPr>
        <w:t>пункт</w:t>
      </w:r>
      <w:r w:rsidR="005936DF">
        <w:rPr>
          <w:rFonts w:ascii="Times New Roman" w:hAnsi="Times New Roman" w:cs="Times New Roman"/>
          <w:sz w:val="28"/>
          <w:szCs w:val="28"/>
        </w:rPr>
        <w:t>а</w:t>
      </w:r>
      <w:r w:rsidR="005936DF" w:rsidRPr="005936DF">
        <w:rPr>
          <w:rFonts w:ascii="Times New Roman" w:hAnsi="Times New Roman" w:cs="Times New Roman"/>
          <w:sz w:val="28"/>
          <w:szCs w:val="28"/>
        </w:rPr>
        <w:t xml:space="preserve"> 13 части 1 статьи 32 Устава </w:t>
      </w:r>
      <w:r w:rsidR="00FF393F">
        <w:rPr>
          <w:rFonts w:ascii="Times New Roman" w:hAnsi="Times New Roman" w:cs="Times New Roman"/>
          <w:sz w:val="28"/>
          <w:szCs w:val="28"/>
        </w:rPr>
        <w:t xml:space="preserve"> </w:t>
      </w:r>
      <w:r w:rsidR="007037D0" w:rsidRPr="005936DF">
        <w:rPr>
          <w:rFonts w:ascii="Times New Roman" w:eastAsia="Times New Roman" w:hAnsi="Times New Roman" w:cs="Times New Roman"/>
          <w:sz w:val="28"/>
          <w:szCs w:val="28"/>
        </w:rPr>
        <w:t xml:space="preserve">Волховского муниципального района, </w:t>
      </w:r>
      <w:r w:rsidR="00FF393F">
        <w:rPr>
          <w:rFonts w:ascii="Times New Roman" w:eastAsia="Times New Roman" w:hAnsi="Times New Roman" w:cs="Times New Roman"/>
          <w:sz w:val="28"/>
          <w:szCs w:val="28"/>
        </w:rPr>
        <w:t xml:space="preserve"> </w:t>
      </w:r>
      <w:r w:rsidR="00FF393F">
        <w:rPr>
          <w:rFonts w:ascii="Times New Roman" w:eastAsia="Times New Roman" w:hAnsi="Times New Roman" w:cs="Times New Roman"/>
          <w:sz w:val="28"/>
          <w:szCs w:val="28"/>
          <w:lang w:eastAsia="ru-RU"/>
        </w:rPr>
        <w:t>в целях  повышения  доступности</w:t>
      </w:r>
      <w:proofErr w:type="gramEnd"/>
      <w:r w:rsidR="00FF393F">
        <w:rPr>
          <w:rFonts w:ascii="Times New Roman" w:eastAsia="Times New Roman" w:hAnsi="Times New Roman" w:cs="Times New Roman"/>
          <w:sz w:val="28"/>
          <w:szCs w:val="28"/>
          <w:lang w:eastAsia="ru-RU"/>
        </w:rPr>
        <w:t xml:space="preserve">   и   качества  предоставления  муниципальных   услуг  и  </w:t>
      </w:r>
      <w:r w:rsidR="00FF393F">
        <w:rPr>
          <w:rFonts w:ascii="Times New Roman" w:hAnsi="Times New Roman" w:cs="Times New Roman"/>
          <w:sz w:val="28"/>
          <w:szCs w:val="28"/>
        </w:rPr>
        <w:t xml:space="preserve"> приведения  муниципальных правовых  актов  в  соответствие  с  д</w:t>
      </w:r>
      <w:r w:rsidR="0019632C">
        <w:rPr>
          <w:rFonts w:ascii="Times New Roman" w:hAnsi="Times New Roman" w:cs="Times New Roman"/>
          <w:sz w:val="28"/>
          <w:szCs w:val="28"/>
        </w:rPr>
        <w:t xml:space="preserve">ействующим  законодательством, </w:t>
      </w:r>
      <w:proofErr w:type="gramStart"/>
      <w:r w:rsidR="007037D0" w:rsidRPr="005936DF">
        <w:rPr>
          <w:rFonts w:ascii="Times New Roman" w:eastAsia="Times New Roman" w:hAnsi="Times New Roman" w:cs="Times New Roman"/>
          <w:sz w:val="28"/>
          <w:szCs w:val="28"/>
        </w:rPr>
        <w:t>п</w:t>
      </w:r>
      <w:proofErr w:type="gramEnd"/>
      <w:r w:rsidR="007037D0" w:rsidRPr="005936DF">
        <w:rPr>
          <w:rFonts w:ascii="Times New Roman" w:eastAsia="Times New Roman" w:hAnsi="Times New Roman" w:cs="Times New Roman"/>
          <w:sz w:val="28"/>
          <w:szCs w:val="28"/>
        </w:rPr>
        <w:t xml:space="preserve"> о с</w:t>
      </w:r>
      <w:r w:rsidR="007037D0">
        <w:rPr>
          <w:rFonts w:ascii="Times New Roman" w:eastAsia="Times New Roman" w:hAnsi="Times New Roman" w:cs="Times New Roman"/>
          <w:sz w:val="28"/>
          <w:szCs w:val="28"/>
        </w:rPr>
        <w:t xml:space="preserve"> т а н о в л я ю:</w:t>
      </w:r>
    </w:p>
    <w:p w:rsidR="00FD0B5D" w:rsidRDefault="00FD0B5D" w:rsidP="004F52D0">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w:t>
      </w:r>
      <w:r w:rsidR="004F52D0">
        <w:rPr>
          <w:rFonts w:ascii="Times New Roman" w:hAnsi="Times New Roman"/>
          <w:sz w:val="28"/>
          <w:szCs w:val="28"/>
        </w:rPr>
        <w:t xml:space="preserve"> (государственная собственность на который не разграничена)</w:t>
      </w:r>
      <w:r>
        <w:rPr>
          <w:rFonts w:ascii="Times New Roman" w:hAnsi="Times New Roman"/>
          <w:sz w:val="28"/>
          <w:szCs w:val="28"/>
        </w:rPr>
        <w:t xml:space="preserve">» согласно приложению. </w:t>
      </w:r>
    </w:p>
    <w:p w:rsidR="00FD0B5D" w:rsidRDefault="00FD0B5D" w:rsidP="004F52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4F52D0">
        <w:rPr>
          <w:rFonts w:ascii="Times New Roman" w:hAnsi="Times New Roman" w:cs="Times New Roman"/>
          <w:sz w:val="28"/>
          <w:szCs w:val="28"/>
        </w:rPr>
        <w:t>30.09.2024</w:t>
      </w:r>
      <w:r>
        <w:rPr>
          <w:rFonts w:ascii="Times New Roman" w:hAnsi="Times New Roman" w:cs="Times New Roman"/>
          <w:sz w:val="28"/>
          <w:szCs w:val="28"/>
        </w:rPr>
        <w:t xml:space="preserve"> № </w:t>
      </w:r>
      <w:r w:rsidR="004F52D0">
        <w:rPr>
          <w:rFonts w:ascii="Times New Roman" w:hAnsi="Times New Roman" w:cs="Times New Roman"/>
          <w:sz w:val="28"/>
          <w:szCs w:val="28"/>
        </w:rPr>
        <w:t>3114</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государственной или муниципальной собственности». </w:t>
      </w:r>
    </w:p>
    <w:p w:rsidR="00FD0B5D" w:rsidRDefault="004F52D0" w:rsidP="004F52D0">
      <w:pPr>
        <w:pStyle w:val="afb"/>
        <w:spacing w:after="0"/>
        <w:ind w:firstLine="709"/>
        <w:jc w:val="both"/>
        <w:rPr>
          <w:sz w:val="28"/>
          <w:szCs w:val="28"/>
        </w:rPr>
      </w:pPr>
      <w:bookmarkStart w:id="2" w:name="sub_300"/>
      <w:bookmarkEnd w:id="1"/>
      <w:r>
        <w:rPr>
          <w:sz w:val="28"/>
          <w:szCs w:val="28"/>
        </w:rPr>
        <w:lastRenderedPageBreak/>
        <w:t xml:space="preserve"> </w:t>
      </w:r>
      <w:r w:rsidR="00FD0B5D">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D0B5D" w:rsidRDefault="004F52D0" w:rsidP="004F52D0">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B5D">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FD0B5D" w:rsidRDefault="004F52D0" w:rsidP="004F52D0">
      <w:pPr>
        <w:pStyle w:val="ConsPlusTitle"/>
        <w:widowControl/>
        <w:ind w:firstLine="709"/>
        <w:jc w:val="both"/>
        <w:rPr>
          <w:b w:val="0"/>
          <w:sz w:val="28"/>
          <w:szCs w:val="28"/>
        </w:rPr>
      </w:pPr>
      <w:r>
        <w:rPr>
          <w:b w:val="0"/>
          <w:sz w:val="28"/>
          <w:szCs w:val="28"/>
        </w:rPr>
        <w:t xml:space="preserve"> </w:t>
      </w:r>
      <w:r w:rsidR="00FD0B5D">
        <w:rPr>
          <w:b w:val="0"/>
          <w:sz w:val="28"/>
          <w:szCs w:val="28"/>
        </w:rPr>
        <w:t>5. Контроль за исполнением данного постановления возложить на первого заместителя главы администрации.</w:t>
      </w:r>
    </w:p>
    <w:p w:rsidR="00FD0B5D" w:rsidRDefault="00FD0B5D" w:rsidP="004F52D0">
      <w:pPr>
        <w:spacing w:after="0" w:line="240" w:lineRule="auto"/>
        <w:jc w:val="both"/>
        <w:rPr>
          <w:rFonts w:ascii="Times New Roman" w:hAnsi="Times New Roman"/>
          <w:sz w:val="28"/>
          <w:szCs w:val="28"/>
        </w:rPr>
      </w:pPr>
    </w:p>
    <w:p w:rsidR="00FD0B5D" w:rsidRDefault="00FD0B5D" w:rsidP="004F52D0">
      <w:pPr>
        <w:spacing w:after="0" w:line="240" w:lineRule="auto"/>
        <w:jc w:val="both"/>
        <w:rPr>
          <w:rFonts w:ascii="Times New Roman" w:hAnsi="Times New Roman"/>
          <w:sz w:val="28"/>
          <w:szCs w:val="28"/>
        </w:rPr>
      </w:pPr>
    </w:p>
    <w:p w:rsidR="00FD0B5D" w:rsidRDefault="004F52D0" w:rsidP="004F52D0">
      <w:pPr>
        <w:spacing w:after="0" w:line="240" w:lineRule="auto"/>
        <w:jc w:val="center"/>
        <w:rPr>
          <w:rFonts w:ascii="Times New Roman" w:hAnsi="Times New Roman"/>
          <w:sz w:val="28"/>
          <w:szCs w:val="28"/>
        </w:rPr>
      </w:pPr>
      <w:r>
        <w:rPr>
          <w:rFonts w:ascii="Times New Roman" w:hAnsi="Times New Roman"/>
          <w:sz w:val="28"/>
          <w:szCs w:val="28"/>
        </w:rPr>
        <w:t>Г</w:t>
      </w:r>
      <w:r w:rsidR="007037D0">
        <w:rPr>
          <w:rFonts w:ascii="Times New Roman" w:hAnsi="Times New Roman"/>
          <w:sz w:val="28"/>
          <w:szCs w:val="28"/>
        </w:rPr>
        <w:t>лав</w:t>
      </w:r>
      <w:r>
        <w:rPr>
          <w:rFonts w:ascii="Times New Roman" w:hAnsi="Times New Roman"/>
          <w:sz w:val="28"/>
          <w:szCs w:val="28"/>
        </w:rPr>
        <w:t>а</w:t>
      </w:r>
      <w:r w:rsidR="007037D0">
        <w:rPr>
          <w:rFonts w:ascii="Times New Roman" w:hAnsi="Times New Roman"/>
          <w:sz w:val="28"/>
          <w:szCs w:val="28"/>
        </w:rPr>
        <w:t xml:space="preserve"> администрации                                              </w:t>
      </w:r>
      <w:r w:rsidR="0019632C">
        <w:rPr>
          <w:rFonts w:ascii="Times New Roman" w:hAnsi="Times New Roman"/>
          <w:sz w:val="28"/>
          <w:szCs w:val="28"/>
        </w:rPr>
        <w:t xml:space="preserve">                            </w:t>
      </w:r>
      <w:proofErr w:type="spellStart"/>
      <w:r w:rsidR="0019632C">
        <w:rPr>
          <w:rFonts w:ascii="Times New Roman" w:hAnsi="Times New Roman"/>
          <w:sz w:val="28"/>
          <w:szCs w:val="28"/>
        </w:rPr>
        <w:t>А.Е.</w:t>
      </w:r>
      <w:r w:rsidR="007037D0">
        <w:rPr>
          <w:rFonts w:ascii="Times New Roman" w:hAnsi="Times New Roman"/>
          <w:sz w:val="28"/>
          <w:szCs w:val="28"/>
        </w:rPr>
        <w:t>Сафонов</w:t>
      </w:r>
      <w:proofErr w:type="spellEnd"/>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4F52D0" w:rsidRDefault="004F52D0" w:rsidP="004F52D0">
      <w:pPr>
        <w:spacing w:after="0" w:line="240" w:lineRule="auto"/>
        <w:jc w:val="right"/>
        <w:rPr>
          <w:rFonts w:ascii="Times New Roman" w:hAnsi="Times New Roman"/>
          <w:sz w:val="28"/>
          <w:szCs w:val="28"/>
        </w:rPr>
      </w:pPr>
    </w:p>
    <w:p w:rsidR="0019632C" w:rsidRDefault="0019632C" w:rsidP="004F52D0">
      <w:pPr>
        <w:spacing w:after="0" w:line="240" w:lineRule="auto"/>
        <w:jc w:val="right"/>
        <w:rPr>
          <w:rFonts w:ascii="Times New Roman" w:hAnsi="Times New Roman"/>
          <w:sz w:val="28"/>
          <w:szCs w:val="28"/>
        </w:rPr>
      </w:pPr>
    </w:p>
    <w:p w:rsidR="0019632C" w:rsidRDefault="0019632C"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Pr="0019632C" w:rsidRDefault="00FD0B5D" w:rsidP="004F52D0">
      <w:pPr>
        <w:spacing w:line="240" w:lineRule="auto"/>
        <w:jc w:val="both"/>
        <w:rPr>
          <w:rFonts w:ascii="Times New Roman" w:hAnsi="Times New Roman" w:cs="Times New Roman"/>
          <w:sz w:val="16"/>
        </w:rPr>
      </w:pPr>
      <w:r w:rsidRPr="0019632C">
        <w:rPr>
          <w:rFonts w:ascii="Times New Roman" w:hAnsi="Times New Roman" w:cs="Times New Roman"/>
          <w:sz w:val="16"/>
        </w:rPr>
        <w:t xml:space="preserve">Исп. </w:t>
      </w:r>
      <w:r w:rsidR="004F52D0" w:rsidRPr="0019632C">
        <w:rPr>
          <w:rFonts w:ascii="Times New Roman" w:hAnsi="Times New Roman" w:cs="Times New Roman"/>
          <w:sz w:val="16"/>
        </w:rPr>
        <w:t>Сотникова Наталия Александровна</w:t>
      </w:r>
      <w:r w:rsidRPr="0019632C">
        <w:rPr>
          <w:rFonts w:ascii="Times New Roman" w:hAnsi="Times New Roman" w:cs="Times New Roman"/>
          <w:sz w:val="16"/>
        </w:rPr>
        <w:t xml:space="preserve"> (КУМИ), 8-81363-78379 </w:t>
      </w:r>
    </w:p>
    <w:bookmarkEnd w:id="2"/>
    <w:p w:rsidR="00CC3CBE" w:rsidRDefault="00CC3CBE" w:rsidP="004F52D0">
      <w:pPr>
        <w:pStyle w:val="ConsPlusTitle"/>
        <w:widowControl/>
        <w:jc w:val="right"/>
        <w:rPr>
          <w:b w:val="0"/>
          <w:sz w:val="28"/>
          <w:szCs w:val="28"/>
        </w:rPr>
      </w:pPr>
      <w:r>
        <w:rPr>
          <w:b w:val="0"/>
          <w:sz w:val="28"/>
          <w:szCs w:val="28"/>
        </w:rPr>
        <w:lastRenderedPageBreak/>
        <w:t>Приложение</w:t>
      </w:r>
    </w:p>
    <w:p w:rsidR="00FD0B5D" w:rsidRDefault="00FD0B5D" w:rsidP="004F52D0">
      <w:pPr>
        <w:pStyle w:val="ConsPlusTitle"/>
        <w:widowControl/>
        <w:jc w:val="right"/>
        <w:rPr>
          <w:b w:val="0"/>
          <w:sz w:val="28"/>
          <w:szCs w:val="28"/>
        </w:rPr>
      </w:pPr>
      <w:r>
        <w:rPr>
          <w:b w:val="0"/>
          <w:sz w:val="28"/>
          <w:szCs w:val="28"/>
        </w:rPr>
        <w:t>УТВЕРЖДЕН</w:t>
      </w:r>
      <w:r w:rsidR="00CC3CBE">
        <w:rPr>
          <w:b w:val="0"/>
          <w:sz w:val="28"/>
          <w:szCs w:val="28"/>
        </w:rPr>
        <w:t>О</w:t>
      </w:r>
    </w:p>
    <w:p w:rsidR="00FD0B5D" w:rsidRDefault="00FD0B5D" w:rsidP="004F52D0">
      <w:pPr>
        <w:pStyle w:val="ConsPlusTitle"/>
        <w:widowControl/>
        <w:jc w:val="right"/>
        <w:rPr>
          <w:b w:val="0"/>
          <w:sz w:val="28"/>
          <w:szCs w:val="28"/>
        </w:rPr>
      </w:pPr>
      <w:r>
        <w:rPr>
          <w:b w:val="0"/>
          <w:sz w:val="28"/>
          <w:szCs w:val="28"/>
        </w:rPr>
        <w:t xml:space="preserve">постановлением администрации </w:t>
      </w:r>
    </w:p>
    <w:p w:rsidR="00FD0B5D" w:rsidRDefault="00FD0B5D" w:rsidP="004F52D0">
      <w:pPr>
        <w:pStyle w:val="ConsPlusTitle"/>
        <w:widowControl/>
        <w:jc w:val="right"/>
        <w:rPr>
          <w:b w:val="0"/>
          <w:sz w:val="28"/>
          <w:szCs w:val="28"/>
        </w:rPr>
      </w:pPr>
      <w:r>
        <w:rPr>
          <w:b w:val="0"/>
          <w:sz w:val="28"/>
          <w:szCs w:val="28"/>
        </w:rPr>
        <w:t xml:space="preserve">Волховского муниципального района </w:t>
      </w:r>
    </w:p>
    <w:p w:rsidR="00FD0B5D" w:rsidRDefault="00FD0B5D" w:rsidP="004F52D0">
      <w:pPr>
        <w:pStyle w:val="ConsPlusTitle"/>
        <w:widowControl/>
        <w:jc w:val="right"/>
        <w:rPr>
          <w:b w:val="0"/>
          <w:sz w:val="28"/>
          <w:szCs w:val="28"/>
        </w:rPr>
      </w:pPr>
      <w:r>
        <w:rPr>
          <w:b w:val="0"/>
          <w:sz w:val="28"/>
          <w:szCs w:val="28"/>
        </w:rPr>
        <w:t xml:space="preserve">Ленинградской области </w:t>
      </w:r>
    </w:p>
    <w:p w:rsidR="00FD0B5D" w:rsidRDefault="00FD0B5D" w:rsidP="004F52D0">
      <w:pPr>
        <w:pStyle w:val="ConsPlusTitle"/>
        <w:widowControl/>
        <w:jc w:val="right"/>
        <w:rPr>
          <w:b w:val="0"/>
          <w:sz w:val="28"/>
          <w:szCs w:val="28"/>
        </w:rPr>
      </w:pPr>
      <w:r>
        <w:rPr>
          <w:b w:val="0"/>
          <w:sz w:val="28"/>
          <w:szCs w:val="28"/>
        </w:rPr>
        <w:t xml:space="preserve">от </w:t>
      </w:r>
      <w:r w:rsidR="00CC30FC">
        <w:rPr>
          <w:b w:val="0"/>
          <w:sz w:val="28"/>
          <w:szCs w:val="28"/>
        </w:rPr>
        <w:t>24 марта</w:t>
      </w:r>
      <w:r>
        <w:rPr>
          <w:b w:val="0"/>
          <w:sz w:val="28"/>
          <w:szCs w:val="28"/>
        </w:rPr>
        <w:t xml:space="preserve"> 202</w:t>
      </w:r>
      <w:r w:rsidR="004F52D0">
        <w:rPr>
          <w:b w:val="0"/>
          <w:sz w:val="28"/>
          <w:szCs w:val="28"/>
        </w:rPr>
        <w:t>5</w:t>
      </w:r>
      <w:r w:rsidR="00CC30FC">
        <w:rPr>
          <w:b w:val="0"/>
          <w:sz w:val="28"/>
          <w:szCs w:val="28"/>
        </w:rPr>
        <w:t xml:space="preserve"> года № 969</w:t>
      </w:r>
      <w:r>
        <w:rPr>
          <w:b w:val="0"/>
          <w:sz w:val="28"/>
          <w:szCs w:val="28"/>
        </w:rPr>
        <w:t xml:space="preserve">    </w:t>
      </w:r>
    </w:p>
    <w:p w:rsidR="00FD0B5D" w:rsidRDefault="00FD0B5D" w:rsidP="004F52D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037D0">
        <w:rPr>
          <w:rFonts w:ascii="Times New Roman" w:hAnsi="Times New Roman"/>
          <w:sz w:val="28"/>
          <w:szCs w:val="28"/>
        </w:rPr>
        <w:t xml:space="preserve">                         </w:t>
      </w:r>
      <w:r>
        <w:rPr>
          <w:rFonts w:ascii="Times New Roman" w:hAnsi="Times New Roman"/>
          <w:sz w:val="28"/>
          <w:szCs w:val="28"/>
        </w:rPr>
        <w:t xml:space="preserve"> </w:t>
      </w:r>
    </w:p>
    <w:p w:rsidR="00FD0B5D" w:rsidRDefault="00FD0B5D" w:rsidP="004F52D0">
      <w:pPr>
        <w:autoSpaceDE w:val="0"/>
        <w:autoSpaceDN w:val="0"/>
        <w:adjustRightInd w:val="0"/>
        <w:spacing w:after="0" w:line="240" w:lineRule="auto"/>
        <w:jc w:val="center"/>
        <w:rPr>
          <w:rFonts w:ascii="Times New Roman" w:hAnsi="Times New Roman"/>
          <w:sz w:val="28"/>
          <w:szCs w:val="28"/>
        </w:rPr>
      </w:pP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Административный регламент по предоставлению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муниципальной услуги «Предварительное согласование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предоставления земельного участка, находящегося </w:t>
      </w:r>
    </w:p>
    <w:p w:rsidR="00AC792E"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 муниципальной собственности</w:t>
      </w:r>
      <w:r w:rsidR="00AC792E">
        <w:rPr>
          <w:rFonts w:ascii="Times New Roman" w:eastAsia="Times New Roman" w:hAnsi="Times New Roman"/>
          <w:b/>
          <w:bCs/>
          <w:sz w:val="28"/>
          <w:szCs w:val="28"/>
          <w:lang w:eastAsia="ru-RU"/>
        </w:rPr>
        <w:t xml:space="preserve"> (государственная</w:t>
      </w:r>
    </w:p>
    <w:p w:rsidR="00FD0B5D" w:rsidRDefault="00AC792E"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собственность на который не разграничена)</w:t>
      </w:r>
      <w:r w:rsidR="00FD0B5D">
        <w:rPr>
          <w:rFonts w:ascii="Times New Roman" w:eastAsia="Times New Roman" w:hAnsi="Times New Roman"/>
          <w:b/>
          <w:bCs/>
          <w:sz w:val="28"/>
          <w:szCs w:val="28"/>
          <w:lang w:eastAsia="ru-RU"/>
        </w:rPr>
        <w:t>»</w:t>
      </w:r>
    </w:p>
    <w:p w:rsidR="00FD0B5D" w:rsidRDefault="00FD0B5D" w:rsidP="004F52D0">
      <w:pPr>
        <w:autoSpaceDE w:val="0"/>
        <w:autoSpaceDN w:val="0"/>
        <w:adjustRightInd w:val="0"/>
        <w:spacing w:after="0" w:line="240" w:lineRule="auto"/>
        <w:jc w:val="center"/>
        <w:rPr>
          <w:rFonts w:ascii="Times New Roman" w:hAnsi="Times New Roman" w:cs="Times New Roman"/>
          <w:sz w:val="28"/>
          <w:szCs w:val="28"/>
        </w:rPr>
      </w:pPr>
    </w:p>
    <w:p w:rsidR="00FD0B5D" w:rsidRDefault="00FD0B5D" w:rsidP="004F52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(Сокращенное наименование: «Предварительное согласование</w:t>
      </w:r>
    </w:p>
    <w:p w:rsidR="00FD0B5D" w:rsidRDefault="00FD0B5D" w:rsidP="004F52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земельного участка») </w:t>
      </w:r>
    </w:p>
    <w:p w:rsidR="00FD0B5D" w:rsidRDefault="00FD0B5D" w:rsidP="004F52D0">
      <w:pPr>
        <w:autoSpaceDE w:val="0"/>
        <w:autoSpaceDN w:val="0"/>
        <w:adjustRightInd w:val="0"/>
        <w:spacing w:after="0" w:line="240" w:lineRule="auto"/>
        <w:ind w:firstLine="709"/>
        <w:jc w:val="center"/>
        <w:rPr>
          <w:rFonts w:ascii="Times New Roman" w:eastAsia="Calibri" w:hAnsi="Times New Roman" w:cs="Times New Roman"/>
        </w:rPr>
      </w:pPr>
      <w:r>
        <w:rPr>
          <w:rFonts w:ascii="Times New Roman" w:hAnsi="Times New Roman" w:cs="Times New Roman"/>
          <w:sz w:val="28"/>
          <w:szCs w:val="28"/>
        </w:rPr>
        <w:t>(далее – административный регламент, муниципальная услуга)</w:t>
      </w:r>
    </w:p>
    <w:p w:rsidR="00FD0B5D" w:rsidRDefault="00FD0B5D" w:rsidP="004F52D0">
      <w:pPr>
        <w:pStyle w:val="ConsPlusNormal"/>
        <w:ind w:firstLine="540"/>
        <w:jc w:val="both"/>
        <w:rPr>
          <w:rFonts w:ascii="Times New Roman" w:hAnsi="Times New Roman" w:cs="Times New Roman"/>
          <w:sz w:val="28"/>
          <w:szCs w:val="28"/>
        </w:rPr>
      </w:pPr>
    </w:p>
    <w:p w:rsidR="00666846" w:rsidRPr="0019632C" w:rsidRDefault="00666846" w:rsidP="004F52D0">
      <w:pPr>
        <w:pStyle w:val="ConsPlusNormal"/>
        <w:jc w:val="center"/>
        <w:outlineLvl w:val="1"/>
        <w:rPr>
          <w:rFonts w:ascii="Times New Roman" w:hAnsi="Times New Roman" w:cs="Times New Roman"/>
          <w:b/>
          <w:sz w:val="28"/>
          <w:szCs w:val="28"/>
        </w:rPr>
      </w:pPr>
      <w:r w:rsidRPr="0019632C">
        <w:rPr>
          <w:rFonts w:ascii="Times New Roman" w:hAnsi="Times New Roman" w:cs="Times New Roman"/>
          <w:b/>
          <w:sz w:val="28"/>
          <w:szCs w:val="28"/>
        </w:rPr>
        <w:t>1. Общие положения</w:t>
      </w:r>
    </w:p>
    <w:p w:rsidR="00666846" w:rsidRPr="0019632C" w:rsidRDefault="00666846" w:rsidP="004F52D0">
      <w:pPr>
        <w:pStyle w:val="ConsPlusNormal"/>
        <w:ind w:firstLine="540"/>
        <w:jc w:val="both"/>
        <w:rPr>
          <w:rFonts w:ascii="Times New Roman" w:hAnsi="Times New Roman" w:cs="Times New Roman"/>
          <w:b/>
          <w:sz w:val="28"/>
          <w:szCs w:val="28"/>
        </w:rPr>
      </w:pP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1.1. </w:t>
      </w:r>
      <w:r>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Возможные цели обращения заявителя в рамках</w:t>
      </w:r>
      <w:r>
        <w:t xml:space="preserve"> </w:t>
      </w:r>
      <w:r>
        <w:rPr>
          <w:rFonts w:ascii="Times New Roman" w:eastAsia="Times New Roman" w:hAnsi="Times New Roman" w:cs="Times New Roman"/>
          <w:sz w:val="28"/>
          <w:szCs w:val="28"/>
          <w:lang w:eastAsia="ru-RU"/>
        </w:rPr>
        <w:t>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собственность за плату без проведения торгов;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собственность бесплатно;</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аренду без проведения торгов;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постоянное бессрочное пользование;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предварительное согласование предоставления земельного участка в безвозмездное пользование.</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666846" w:rsidRDefault="00666846" w:rsidP="004F52D0">
      <w:pPr>
        <w:pStyle w:val="ConsPlusNormal"/>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физические лица;</w:t>
      </w:r>
    </w:p>
    <w:p w:rsidR="00666846" w:rsidRDefault="00666846" w:rsidP="004F52D0">
      <w:pPr>
        <w:pStyle w:val="ConsPlusNormal"/>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w:t>
      </w:r>
    </w:p>
    <w:p w:rsidR="00666846" w:rsidRPr="00FD0B5D" w:rsidRDefault="00666846" w:rsidP="004F52D0">
      <w:pPr>
        <w:pStyle w:val="ConsPlusNormal"/>
        <w:numPr>
          <w:ilvl w:val="0"/>
          <w:numId w:val="2"/>
        </w:numPr>
        <w:ind w:left="0" w:firstLine="709"/>
        <w:jc w:val="both"/>
        <w:rPr>
          <w:rFonts w:ascii="Times New Roman" w:hAnsi="Times New Roman" w:cs="Times New Roman"/>
          <w:sz w:val="28"/>
          <w:szCs w:val="28"/>
        </w:rPr>
      </w:pPr>
      <w:r w:rsidRPr="00FD0B5D">
        <w:rPr>
          <w:rFonts w:ascii="Times New Roman" w:hAnsi="Times New Roman" w:cs="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C792E" w:rsidRDefault="00AC792E" w:rsidP="004F52D0">
      <w:pPr>
        <w:pStyle w:val="ConsPlusNormal"/>
        <w:ind w:firstLine="709"/>
        <w:jc w:val="both"/>
        <w:rPr>
          <w:rFonts w:ascii="Times New Roman" w:hAnsi="Times New Roman" w:cs="Times New Roman"/>
          <w:sz w:val="28"/>
          <w:szCs w:val="28"/>
        </w:rPr>
      </w:pPr>
      <w:r w:rsidRPr="00AC792E">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w:t>
      </w:r>
      <w:r w:rsidR="00F95682">
        <w:rPr>
          <w:rFonts w:ascii="Times New Roman" w:hAnsi="Times New Roman" w:cs="Times New Roman"/>
          <w:sz w:val="28"/>
          <w:szCs w:val="28"/>
        </w:rPr>
        <w:t>и</w:t>
      </w:r>
      <w:r>
        <w:rPr>
          <w:rFonts w:ascii="Times New Roman" w:hAnsi="Times New Roman" w:cs="Times New Roman"/>
          <w:sz w:val="28"/>
          <w:szCs w:val="28"/>
        </w:rPr>
        <w:t>;</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hAnsi="Times New Roman" w:cs="Times New Roman"/>
          <w:sz w:val="28"/>
          <w:szCs w:val="28"/>
          <w:lang w:val="en-US"/>
        </w:rPr>
        <w:t>n</w:t>
      </w:r>
      <w:r>
        <w:rPr>
          <w:rFonts w:ascii="Times New Roman" w:hAnsi="Times New Roman" w:cs="Times New Roman"/>
          <w:sz w:val="28"/>
          <w:szCs w:val="28"/>
        </w:rPr>
        <w:t>obl.ru, www.gosuslugi.ru.</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666846" w:rsidRDefault="00666846" w:rsidP="004F52D0">
      <w:pPr>
        <w:pStyle w:val="ConsPlusNormal"/>
        <w:ind w:firstLine="540"/>
        <w:jc w:val="both"/>
        <w:rPr>
          <w:rFonts w:ascii="Times New Roman" w:hAnsi="Times New Roman" w:cs="Times New Roman"/>
          <w:sz w:val="28"/>
          <w:szCs w:val="28"/>
        </w:rPr>
      </w:pPr>
    </w:p>
    <w:p w:rsidR="00666846" w:rsidRPr="0019632C" w:rsidRDefault="00666846" w:rsidP="004F52D0">
      <w:pPr>
        <w:pStyle w:val="ConsPlusNormal"/>
        <w:jc w:val="center"/>
        <w:outlineLvl w:val="1"/>
        <w:rPr>
          <w:rFonts w:ascii="Times New Roman" w:hAnsi="Times New Roman" w:cs="Times New Roman"/>
          <w:b/>
          <w:sz w:val="28"/>
          <w:szCs w:val="28"/>
        </w:rPr>
      </w:pPr>
      <w:r w:rsidRPr="0019632C">
        <w:rPr>
          <w:rFonts w:ascii="Times New Roman" w:hAnsi="Times New Roman" w:cs="Times New Roman"/>
          <w:b/>
          <w:sz w:val="28"/>
          <w:szCs w:val="28"/>
        </w:rPr>
        <w:t>2. Стандарт предоставления муниципальной услуги</w:t>
      </w:r>
    </w:p>
    <w:p w:rsidR="00666846" w:rsidRPr="0019632C" w:rsidRDefault="00666846" w:rsidP="004F52D0">
      <w:pPr>
        <w:pStyle w:val="ConsPlusNormal"/>
        <w:ind w:firstLine="540"/>
        <w:jc w:val="both"/>
        <w:rPr>
          <w:rFonts w:ascii="Times New Roman" w:hAnsi="Times New Roman" w:cs="Times New Roman"/>
          <w:b/>
          <w:sz w:val="28"/>
          <w:szCs w:val="28"/>
        </w:rPr>
      </w:pP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Предварительное согласование предоставления земельного участка, находящегося в </w:t>
      </w:r>
      <w:r w:rsidR="00FD0B5D">
        <w:rPr>
          <w:rFonts w:ascii="Times New Roman" w:hAnsi="Times New Roman" w:cs="Times New Roman"/>
          <w:sz w:val="28"/>
          <w:szCs w:val="28"/>
        </w:rPr>
        <w:t>государственной или муниципальной собственности</w:t>
      </w:r>
      <w:r>
        <w:rPr>
          <w:rFonts w:ascii="Times New Roman" w:hAnsi="Times New Roman" w:cs="Times New Roman"/>
          <w:sz w:val="28"/>
          <w:szCs w:val="28"/>
        </w:rPr>
        <w:t>.</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Предварительное согласование предоставления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предоставляют:</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FD0B5D">
        <w:rPr>
          <w:rFonts w:ascii="Times New Roman" w:hAnsi="Times New Roman" w:cs="Times New Roman"/>
          <w:sz w:val="28"/>
          <w:szCs w:val="28"/>
        </w:rPr>
        <w:t>Волховского муниципального района</w:t>
      </w:r>
      <w:r>
        <w:rPr>
          <w:rFonts w:ascii="Times New Roman" w:hAnsi="Times New Roman" w:cs="Times New Roman"/>
          <w:sz w:val="28"/>
          <w:szCs w:val="28"/>
        </w:rPr>
        <w:t xml:space="preserve"> Ленинградской области.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услуги участвуют:</w:t>
      </w:r>
    </w:p>
    <w:p w:rsidR="00666846" w:rsidRDefault="00666846" w:rsidP="004F52D0">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ГБУ ЛО «МФЦ»;</w:t>
      </w:r>
    </w:p>
    <w:p w:rsidR="00666846" w:rsidRPr="00FA671A"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Федеральной службы государственной регистрации, </w:t>
      </w:r>
      <w:r w:rsidRPr="00FA671A">
        <w:rPr>
          <w:rFonts w:ascii="Times New Roman" w:hAnsi="Times New Roman" w:cs="Times New Roman"/>
          <w:sz w:val="28"/>
          <w:szCs w:val="28"/>
        </w:rPr>
        <w:t>кадастра и картографии по Ленинградской области;</w:t>
      </w:r>
    </w:p>
    <w:p w:rsidR="00666846" w:rsidRPr="00FA671A" w:rsidRDefault="00666846" w:rsidP="004F52D0">
      <w:pPr>
        <w:pStyle w:val="ConsPlusNormal"/>
        <w:ind w:firstLine="709"/>
        <w:jc w:val="both"/>
        <w:rPr>
          <w:rFonts w:ascii="Times New Roman" w:hAnsi="Times New Roman" w:cs="Times New Roman"/>
          <w:sz w:val="28"/>
          <w:szCs w:val="28"/>
        </w:rPr>
      </w:pPr>
      <w:r w:rsidRPr="00FA671A">
        <w:rPr>
          <w:rFonts w:ascii="Times New Roman" w:hAnsi="Times New Roman" w:cs="Times New Roman"/>
          <w:sz w:val="28"/>
          <w:szCs w:val="28"/>
        </w:rPr>
        <w:t>органы Федеральной налоговой службы.</w:t>
      </w:r>
    </w:p>
    <w:p w:rsidR="00666846" w:rsidRPr="00FA671A" w:rsidRDefault="00666846" w:rsidP="004F52D0">
      <w:pPr>
        <w:pStyle w:val="ConsPlusNormal"/>
        <w:ind w:firstLine="709"/>
        <w:jc w:val="both"/>
        <w:rPr>
          <w:rFonts w:ascii="Times New Roman" w:hAnsi="Times New Roman" w:cs="Times New Roman"/>
          <w:sz w:val="28"/>
          <w:szCs w:val="28"/>
        </w:rPr>
      </w:pPr>
      <w:r w:rsidRPr="00FA671A">
        <w:rPr>
          <w:rFonts w:ascii="Times New Roman" w:hAnsi="Times New Roman" w:cs="Times New Roman"/>
          <w:sz w:val="28"/>
          <w:szCs w:val="28"/>
        </w:rPr>
        <w:t>Заявление на получение муниципальной услуги с комплектом документов принимается:</w:t>
      </w:r>
    </w:p>
    <w:p w:rsidR="00666846" w:rsidRPr="00FA671A" w:rsidRDefault="00666846" w:rsidP="004F52D0">
      <w:pPr>
        <w:pStyle w:val="ConsPlusNormal"/>
        <w:ind w:firstLine="709"/>
        <w:jc w:val="both"/>
        <w:rPr>
          <w:rFonts w:ascii="Times New Roman" w:hAnsi="Times New Roman" w:cs="Times New Roman"/>
          <w:sz w:val="28"/>
          <w:szCs w:val="28"/>
        </w:rPr>
      </w:pPr>
      <w:r w:rsidRPr="00FA671A">
        <w:rPr>
          <w:rFonts w:ascii="Times New Roman" w:hAnsi="Times New Roman" w:cs="Times New Roman"/>
          <w:sz w:val="28"/>
          <w:szCs w:val="28"/>
        </w:rPr>
        <w:t>1) при личной явке:</w:t>
      </w:r>
    </w:p>
    <w:p w:rsidR="00666846" w:rsidRDefault="00666846" w:rsidP="004F52D0">
      <w:pPr>
        <w:pStyle w:val="ConsPlusNormal"/>
        <w:ind w:firstLine="709"/>
        <w:jc w:val="both"/>
        <w:rPr>
          <w:rFonts w:ascii="Times New Roman" w:hAnsi="Times New Roman" w:cs="Times New Roman"/>
          <w:sz w:val="28"/>
          <w:szCs w:val="28"/>
        </w:rPr>
      </w:pPr>
      <w:r w:rsidRPr="00FA671A">
        <w:rPr>
          <w:rFonts w:ascii="Times New Roman" w:hAnsi="Times New Roman" w:cs="Times New Roman"/>
          <w:sz w:val="28"/>
          <w:szCs w:val="28"/>
        </w:rPr>
        <w:t>в филиалах, отделах, удаленных рабочих местах ГБУ ЛО «МФЦ</w:t>
      </w:r>
      <w:r>
        <w:rPr>
          <w:rFonts w:ascii="Times New Roman" w:hAnsi="Times New Roman" w:cs="Times New Roman"/>
          <w:sz w:val="28"/>
          <w:szCs w:val="28"/>
        </w:rPr>
        <w:t>» (при наличии соглашения);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посредством сайта МФЦ (при технической реализации) - в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w:t>
      </w:r>
      <w:r w:rsidRPr="00FD0B5D">
        <w:rPr>
          <w:rFonts w:ascii="Times New Roman" w:eastAsia="Times New Roman" w:hAnsi="Times New Roman" w:cs="Times New Roman"/>
          <w:sz w:val="28"/>
          <w:szCs w:val="28"/>
          <w:lang w:eastAsia="ru-RU"/>
        </w:rPr>
        <w:t xml:space="preserve">технологий, </w:t>
      </w:r>
      <w:r w:rsidRPr="00FD0B5D">
        <w:rPr>
          <w:rFonts w:ascii="Times New Roman" w:hAnsi="Times New Roman"/>
          <w:sz w:val="28"/>
          <w:szCs w:val="28"/>
          <w:lang w:eastAsia="ru-RU"/>
        </w:rPr>
        <w:t xml:space="preserve">указанных в </w:t>
      </w:r>
      <w:hyperlink r:id="rId10" w:history="1">
        <w:r w:rsidRPr="00FD0B5D">
          <w:rPr>
            <w:rStyle w:val="af7"/>
            <w:rFonts w:ascii="Times New Roman" w:hAnsi="Times New Roman"/>
            <w:color w:val="auto"/>
            <w:sz w:val="28"/>
            <w:szCs w:val="28"/>
            <w:u w:val="none"/>
            <w:lang w:eastAsia="ru-RU"/>
          </w:rPr>
          <w:t>частях 10</w:t>
        </w:r>
      </w:hyperlink>
      <w:r w:rsidRPr="00FD0B5D">
        <w:rPr>
          <w:rFonts w:ascii="Times New Roman" w:hAnsi="Times New Roman"/>
          <w:sz w:val="28"/>
          <w:szCs w:val="28"/>
          <w:lang w:eastAsia="ru-RU"/>
        </w:rPr>
        <w:t xml:space="preserve"> и </w:t>
      </w:r>
      <w:hyperlink r:id="rId11" w:history="1">
        <w:r w:rsidRPr="00FD0B5D">
          <w:rPr>
            <w:rStyle w:val="af7"/>
            <w:rFonts w:ascii="Times New Roman" w:hAnsi="Times New Roman"/>
            <w:color w:val="auto"/>
            <w:sz w:val="28"/>
            <w:szCs w:val="28"/>
            <w:u w:val="none"/>
            <w:lang w:eastAsia="ru-RU"/>
          </w:rPr>
          <w:t>11 статьи 7</w:t>
        </w:r>
      </w:hyperlink>
      <w:r w:rsidRPr="00FD0B5D">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r w:rsidRPr="00FD0B5D">
        <w:rPr>
          <w:rFonts w:ascii="Times New Roman" w:eastAsia="Times New Roman" w:hAnsi="Times New Roman" w:cs="Times New Roman"/>
          <w:sz w:val="28"/>
          <w:szCs w:val="28"/>
          <w:lang w:eastAsia="ru-RU"/>
        </w:rPr>
        <w:t xml:space="preserve"> (при наличии технической возможности).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666846" w:rsidRDefault="00666846" w:rsidP="004F52D0">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2 к административному регламенту);</w:t>
      </w:r>
    </w:p>
    <w:p w:rsidR="00666846" w:rsidRDefault="00666846" w:rsidP="004F52D0">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о возврате заявления о предварительном согласовании предоставления земельного участка (промежуточный результат предоставления государственной услуги) (приложение 3 к настоящему административному регламенту);</w:t>
      </w:r>
    </w:p>
    <w:p w:rsidR="00666846" w:rsidRDefault="00666846" w:rsidP="004F52D0">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(приложение 4 к настоящему административному регламенту).</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электронной почте (e-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w:t>
      </w:r>
    </w:p>
    <w:p w:rsidR="00666846" w:rsidRDefault="00666846" w:rsidP="00AC792E">
      <w:pPr>
        <w:pStyle w:val="ConsPlusNormal"/>
        <w:tabs>
          <w:tab w:val="left" w:pos="8339"/>
        </w:tabs>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ЛО/ЕПГУ (при технической реализации).</w:t>
      </w:r>
      <w:r w:rsidR="00AC792E">
        <w:rPr>
          <w:rFonts w:ascii="Times New Roman" w:hAnsi="Times New Roman" w:cs="Times New Roman"/>
          <w:sz w:val="28"/>
          <w:szCs w:val="28"/>
        </w:rPr>
        <w:tab/>
      </w:r>
    </w:p>
    <w:p w:rsidR="00AC792E" w:rsidRPr="00AC792E" w:rsidRDefault="00AC792E" w:rsidP="00AC792E">
      <w:pPr>
        <w:pStyle w:val="ConsPlusNormal"/>
        <w:tabs>
          <w:tab w:val="left" w:pos="8339"/>
        </w:tabs>
        <w:ind w:firstLine="709"/>
        <w:jc w:val="both"/>
        <w:rPr>
          <w:rFonts w:ascii="Times New Roman" w:hAnsi="Times New Roman" w:cs="Times New Roman"/>
          <w:sz w:val="28"/>
          <w:szCs w:val="28"/>
        </w:rPr>
      </w:pPr>
      <w:r w:rsidRPr="00AC792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C792E" w:rsidRPr="00AC792E" w:rsidRDefault="00AC792E" w:rsidP="00AC792E">
      <w:pPr>
        <w:pStyle w:val="ConsPlusNormal"/>
        <w:tabs>
          <w:tab w:val="left" w:pos="8339"/>
        </w:tabs>
        <w:ind w:firstLine="709"/>
        <w:jc w:val="both"/>
        <w:rPr>
          <w:rFonts w:ascii="Times New Roman" w:hAnsi="Times New Roman" w:cs="Times New Roman"/>
          <w:sz w:val="28"/>
          <w:szCs w:val="28"/>
        </w:rPr>
      </w:pPr>
      <w:r w:rsidRPr="00AC792E">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C792E" w:rsidRDefault="00AC792E" w:rsidP="00AC792E">
      <w:pPr>
        <w:pStyle w:val="ConsPlusNormal"/>
        <w:tabs>
          <w:tab w:val="left" w:pos="8339"/>
        </w:tabs>
        <w:ind w:firstLine="709"/>
        <w:jc w:val="both"/>
        <w:rPr>
          <w:rFonts w:ascii="Times New Roman" w:hAnsi="Times New Roman" w:cs="Times New Roman"/>
          <w:sz w:val="28"/>
          <w:szCs w:val="28"/>
        </w:rPr>
      </w:pPr>
      <w:r w:rsidRPr="00AC792E">
        <w:rPr>
          <w:rFonts w:ascii="Times New Roman" w:hAnsi="Times New Roman" w:cs="Times New Roman"/>
          <w:sz w:val="28"/>
          <w:szCs w:val="28"/>
        </w:rPr>
        <w:t xml:space="preserve">Предоставление результатов муниципальной услуги в отношении </w:t>
      </w:r>
      <w:r w:rsidRPr="00AC792E">
        <w:rPr>
          <w:rFonts w:ascii="Times New Roman" w:hAnsi="Times New Roman" w:cs="Times New Roman"/>
          <w:sz w:val="28"/>
          <w:szCs w:val="28"/>
        </w:rPr>
        <w:lastRenderedPageBreak/>
        <w:t>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666846" w:rsidRPr="00FD0B5D"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14</w:t>
      </w:r>
      <w:r>
        <w:rPr>
          <w:rFonts w:ascii="Times New Roman" w:hAnsi="Times New Roman" w:cs="Times New Roman"/>
          <w:strike/>
          <w:sz w:val="28"/>
          <w:szCs w:val="28"/>
        </w:rPr>
        <w:t xml:space="preserve"> </w:t>
      </w:r>
      <w:r>
        <w:rPr>
          <w:rFonts w:ascii="Times New Roman" w:hAnsi="Times New Roman" w:cs="Times New Roman"/>
          <w:sz w:val="28"/>
          <w:szCs w:val="28"/>
        </w:rPr>
        <w:t xml:space="preserve">рабочих (не более 20 </w:t>
      </w:r>
      <w:r w:rsidRPr="00FD0B5D">
        <w:rPr>
          <w:rFonts w:ascii="Times New Roman" w:hAnsi="Times New Roman" w:cs="Times New Roman"/>
          <w:sz w:val="28"/>
          <w:szCs w:val="28"/>
        </w:rPr>
        <w:t>календарных) дней (в период до 01.01.2025 - не более 10 рабочих дней) со дня поступления заявления о предварительном согласовании предоставления земельного участка в Администрацию.</w:t>
      </w:r>
    </w:p>
    <w:p w:rsidR="00666846" w:rsidRPr="00FD0B5D" w:rsidRDefault="00666846" w:rsidP="004F52D0">
      <w:pPr>
        <w:pStyle w:val="ConsPlusNormal"/>
        <w:ind w:firstLine="709"/>
        <w:jc w:val="both"/>
        <w:rPr>
          <w:rFonts w:ascii="Times New Roman" w:hAnsi="Times New Roman" w:cs="Times New Roman"/>
          <w:sz w:val="28"/>
          <w:szCs w:val="28"/>
        </w:rPr>
      </w:pPr>
      <w:r w:rsidRPr="00FD0B5D">
        <w:rPr>
          <w:rFonts w:ascii="Times New Roman" w:hAnsi="Times New Roman" w:cs="Times New Roman"/>
          <w:sz w:val="28"/>
          <w:szCs w:val="28"/>
        </w:rPr>
        <w:t xml:space="preserve">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sidRPr="00FD0B5D">
          <w:rPr>
            <w:rStyle w:val="af7"/>
            <w:rFonts w:ascii="Times New Roman" w:hAnsi="Times New Roman" w:cs="Times New Roman"/>
            <w:color w:val="auto"/>
            <w:sz w:val="28"/>
            <w:szCs w:val="28"/>
            <w:u w:val="none"/>
          </w:rPr>
          <w:t>статьей 3.5</w:t>
        </w:r>
      </w:hyperlink>
      <w:r w:rsidRPr="00FD0B5D">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(в период до 01.01.2025 – не более чем до 20 календарных дней) со дня поступления заявления о предварительном согласовании предоставления земельного участка.</w:t>
      </w:r>
    </w:p>
    <w:p w:rsidR="00666846" w:rsidRPr="00FD0B5D" w:rsidRDefault="00666846" w:rsidP="004F52D0">
      <w:pPr>
        <w:pStyle w:val="ConsPlusNormal"/>
        <w:ind w:firstLine="709"/>
        <w:jc w:val="both"/>
        <w:rPr>
          <w:rFonts w:ascii="Times New Roman" w:hAnsi="Times New Roman" w:cs="Times New Roman"/>
          <w:sz w:val="28"/>
          <w:szCs w:val="28"/>
        </w:rPr>
      </w:pPr>
      <w:bookmarkStart w:id="3" w:name="P99"/>
      <w:bookmarkEnd w:id="3"/>
      <w:r w:rsidRPr="00FD0B5D">
        <w:rPr>
          <w:rFonts w:ascii="Times New Roman" w:hAnsi="Times New Roman" w:cs="Times New Roman"/>
          <w:sz w:val="28"/>
          <w:szCs w:val="28"/>
        </w:rPr>
        <w:t>2.5. Правовые основания для предоставления муниципальной услуги:</w:t>
      </w:r>
    </w:p>
    <w:p w:rsidR="00666846" w:rsidRPr="00FD0B5D" w:rsidRDefault="00666846" w:rsidP="004F52D0">
      <w:pPr>
        <w:pStyle w:val="ConsPlusNormal"/>
        <w:numPr>
          <w:ilvl w:val="0"/>
          <w:numId w:val="6"/>
        </w:numPr>
        <w:ind w:left="0" w:firstLine="709"/>
        <w:jc w:val="both"/>
        <w:rPr>
          <w:rFonts w:ascii="Times New Roman" w:hAnsi="Times New Roman" w:cs="Times New Roman"/>
          <w:sz w:val="28"/>
          <w:szCs w:val="28"/>
        </w:rPr>
      </w:pPr>
      <w:r w:rsidRPr="00FD0B5D">
        <w:rPr>
          <w:rFonts w:ascii="Times New Roman" w:hAnsi="Times New Roman" w:cs="Times New Roman"/>
          <w:sz w:val="28"/>
          <w:szCs w:val="28"/>
        </w:rPr>
        <w:t xml:space="preserve">Земельный </w:t>
      </w:r>
      <w:hyperlink r:id="rId13" w:history="1">
        <w:r w:rsidRPr="00FD0B5D">
          <w:rPr>
            <w:rStyle w:val="af7"/>
            <w:rFonts w:ascii="Times New Roman" w:hAnsi="Times New Roman" w:cs="Times New Roman"/>
            <w:color w:val="auto"/>
            <w:sz w:val="28"/>
            <w:szCs w:val="28"/>
            <w:u w:val="none"/>
          </w:rPr>
          <w:t>кодекс</w:t>
        </w:r>
      </w:hyperlink>
      <w:r w:rsidRPr="00FD0B5D">
        <w:rPr>
          <w:rFonts w:ascii="Times New Roman" w:hAnsi="Times New Roman" w:cs="Times New Roman"/>
          <w:sz w:val="28"/>
          <w:szCs w:val="28"/>
        </w:rPr>
        <w:t xml:space="preserve"> Российской Федерации;</w:t>
      </w:r>
    </w:p>
    <w:p w:rsidR="00666846" w:rsidRPr="00FD0B5D" w:rsidRDefault="00666846" w:rsidP="004F52D0">
      <w:pPr>
        <w:pStyle w:val="ConsPlusNormal"/>
        <w:numPr>
          <w:ilvl w:val="0"/>
          <w:numId w:val="6"/>
        </w:numPr>
        <w:ind w:left="0" w:firstLine="709"/>
        <w:jc w:val="both"/>
        <w:rPr>
          <w:rFonts w:ascii="Times New Roman" w:hAnsi="Times New Roman" w:cs="Times New Roman"/>
          <w:sz w:val="28"/>
          <w:szCs w:val="28"/>
        </w:rPr>
      </w:pPr>
      <w:r w:rsidRPr="00FD0B5D">
        <w:rPr>
          <w:rFonts w:ascii="Times New Roman" w:hAnsi="Times New Roman" w:cs="Times New Roman"/>
          <w:sz w:val="28"/>
          <w:szCs w:val="28"/>
        </w:rPr>
        <w:t xml:space="preserve">Федеральный </w:t>
      </w:r>
      <w:hyperlink r:id="rId14" w:history="1">
        <w:r w:rsidRPr="00FD0B5D">
          <w:rPr>
            <w:rStyle w:val="af7"/>
            <w:rFonts w:ascii="Times New Roman" w:hAnsi="Times New Roman" w:cs="Times New Roman"/>
            <w:color w:val="auto"/>
            <w:sz w:val="28"/>
            <w:szCs w:val="28"/>
            <w:u w:val="none"/>
          </w:rPr>
          <w:t>закон</w:t>
        </w:r>
      </w:hyperlink>
      <w:r w:rsidRPr="00FD0B5D">
        <w:rPr>
          <w:rFonts w:ascii="Times New Roman" w:hAnsi="Times New Roman" w:cs="Times New Roman"/>
          <w:sz w:val="28"/>
          <w:szCs w:val="28"/>
        </w:rPr>
        <w:t xml:space="preserve"> от 25.10.2001 № 137-ФЗ «О введении в действие Земельного кодекса Российской Федерации»;</w:t>
      </w:r>
    </w:p>
    <w:p w:rsidR="00666846" w:rsidRPr="00FD0B5D" w:rsidRDefault="00666846" w:rsidP="004F52D0">
      <w:pPr>
        <w:pStyle w:val="ConsPlusNormal"/>
        <w:numPr>
          <w:ilvl w:val="0"/>
          <w:numId w:val="6"/>
        </w:numPr>
        <w:ind w:left="0" w:firstLine="709"/>
        <w:jc w:val="both"/>
        <w:rPr>
          <w:rFonts w:ascii="Times New Roman" w:hAnsi="Times New Roman" w:cs="Times New Roman"/>
          <w:sz w:val="28"/>
          <w:szCs w:val="28"/>
        </w:rPr>
      </w:pPr>
      <w:r w:rsidRPr="00FD0B5D">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666846" w:rsidRPr="00FD0B5D" w:rsidRDefault="00666846" w:rsidP="004F52D0">
      <w:pPr>
        <w:pStyle w:val="ConsPlusNormal"/>
        <w:numPr>
          <w:ilvl w:val="0"/>
          <w:numId w:val="6"/>
        </w:numPr>
        <w:ind w:left="0" w:firstLine="709"/>
        <w:jc w:val="both"/>
        <w:rPr>
          <w:rFonts w:ascii="Times New Roman" w:hAnsi="Times New Roman" w:cs="Times New Roman"/>
          <w:sz w:val="28"/>
          <w:szCs w:val="28"/>
        </w:rPr>
      </w:pPr>
      <w:r w:rsidRPr="00FD0B5D">
        <w:rPr>
          <w:rFonts w:ascii="Times New Roman" w:hAnsi="Times New Roman" w:cs="Times New Roman"/>
          <w:sz w:val="28"/>
          <w:szCs w:val="28"/>
        </w:rPr>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666846" w:rsidRDefault="00666846" w:rsidP="004F52D0">
      <w:pPr>
        <w:pStyle w:val="ConsPlusNormal"/>
        <w:ind w:firstLine="709"/>
        <w:jc w:val="both"/>
        <w:rPr>
          <w:rFonts w:ascii="Times New Roman" w:hAnsi="Times New Roman" w:cs="Times New Roman"/>
          <w:sz w:val="28"/>
          <w:szCs w:val="28"/>
        </w:rPr>
      </w:pPr>
      <w:r w:rsidRPr="00FD0B5D">
        <w:rPr>
          <w:rFonts w:ascii="Times New Roman" w:hAnsi="Times New Roman" w:cs="Times New Roman"/>
          <w:sz w:val="28"/>
          <w:szCs w:val="28"/>
        </w:rPr>
        <w:t xml:space="preserve">- </w:t>
      </w:r>
      <w:r w:rsidRPr="00FD0B5D">
        <w:rPr>
          <w:rFonts w:ascii="Times New Roman" w:hAnsi="Times New Roman" w:cs="Times New Roman"/>
          <w:sz w:val="28"/>
          <w:szCs w:val="28"/>
        </w:rPr>
        <w:tab/>
        <w:t xml:space="preserve">Приказ </w:t>
      </w:r>
      <w:proofErr w:type="spellStart"/>
      <w:r w:rsidRPr="00FD0B5D">
        <w:rPr>
          <w:rFonts w:ascii="Times New Roman" w:hAnsi="Times New Roman" w:cs="Times New Roman"/>
          <w:sz w:val="28"/>
          <w:szCs w:val="28"/>
        </w:rPr>
        <w:t>Росреестра</w:t>
      </w:r>
      <w:proofErr w:type="spellEnd"/>
      <w:r w:rsidRPr="00FD0B5D">
        <w:rPr>
          <w:rFonts w:ascii="Times New Roman" w:hAnsi="Times New Roman" w:cs="Times New Roman"/>
          <w:sz w:val="28"/>
          <w:szCs w:val="28"/>
        </w:rPr>
        <w:t xml:space="preserve"> от 02.09.2020 № П/0321 «Об утверждении перечня документов, подтверждающих право заявителя на приобретение</w:t>
      </w:r>
      <w:r>
        <w:rPr>
          <w:rFonts w:ascii="Times New Roman" w:hAnsi="Times New Roman" w:cs="Times New Roman"/>
          <w:sz w:val="28"/>
          <w:szCs w:val="28"/>
        </w:rPr>
        <w:t xml:space="preserve"> земельного участка без проведения торгов»;</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w:t>
      </w:r>
      <w:r>
        <w:rPr>
          <w:rFonts w:ascii="Times New Roman" w:hAnsi="Times New Roman" w:cs="Times New Roman"/>
          <w:sz w:val="28"/>
          <w:szCs w:val="28"/>
        </w:rPr>
        <w:lastRenderedPageBreak/>
        <w:t>актами для предоставления муниципальной услуги, подлежащих представлению заявителем: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для предоставления муниципальной услуги заполняется заявление согласно приложению 1 к административному регламенту: - лично заявителем при обращении на ЕПГУ/ПГУ ЛО;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специалистом МФЦ при личном обращении заявителя (представителя заявителя) в МФЦ.</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w:t>
      </w:r>
      <w:r>
        <w:t xml:space="preserve"> </w:t>
      </w:r>
      <w:r>
        <w:rPr>
          <w:rFonts w:ascii="Times New Roman" w:hAnsi="Times New Roman" w:cs="Times New Roman"/>
          <w:sz w:val="28"/>
          <w:szCs w:val="28"/>
        </w:rPr>
        <w:t>по форме, утвержденной Приказом МВД России от 16.11.2020 № 773, удостоверение личности военнослужащего РФ);</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666846" w:rsidRDefault="00666846" w:rsidP="004F52D0">
      <w:pPr>
        <w:pStyle w:val="ConsPlusNormal"/>
        <w:ind w:firstLine="709"/>
        <w:jc w:val="both"/>
        <w:rPr>
          <w:rFonts w:ascii="Times New Roman" w:hAnsi="Times New Roman" w:cs="Times New Roman"/>
          <w:sz w:val="28"/>
          <w:szCs w:val="28"/>
        </w:rPr>
      </w:pPr>
      <w:bookmarkStart w:id="4" w:name="P100"/>
      <w:bookmarkEnd w:id="4"/>
      <w:r>
        <w:rPr>
          <w:rFonts w:ascii="Times New Roman" w:hAnsi="Times New Roman" w:cs="Times New Roman"/>
          <w:sz w:val="28"/>
          <w:szCs w:val="28"/>
        </w:rPr>
        <w:t>Заявление о предварительном согласовании предоставления земельного участка (оформляется по форме согласно приложению 1 к административному регламенту), должно содержать следующие сведения: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666846" w:rsidRDefault="00666846" w:rsidP="004F52D0">
      <w:pPr>
        <w:pStyle w:val="af0"/>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кадастровый номер земельного участка, </w:t>
      </w:r>
      <w:proofErr w:type="gramStart"/>
      <w:r>
        <w:rPr>
          <w:rFonts w:ascii="Times New Roman" w:hAnsi="Times New Roman" w:cs="Times New Roman"/>
          <w:sz w:val="28"/>
          <w:szCs w:val="28"/>
        </w:rPr>
        <w:t>заявление</w:t>
      </w:r>
      <w:proofErr w:type="gramEnd"/>
      <w:r>
        <w:rPr>
          <w:rFonts w:ascii="Times New Roman" w:hAnsi="Times New Roman" w:cs="Times New Roman"/>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5" w:history="1">
        <w:r>
          <w:rPr>
            <w:rStyle w:val="af7"/>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13.07.2015 № 218-ФЗ «О государственной регистрации недвижимости»;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кадастровый номер земельного участка или кадастровые номера </w:t>
      </w:r>
      <w:r>
        <w:rPr>
          <w:rFonts w:ascii="Times New Roman" w:hAnsi="Times New Roman" w:cs="Times New Roman"/>
          <w:sz w:val="28"/>
          <w:szCs w:val="28"/>
        </w:rPr>
        <w:lastRenderedPageBreak/>
        <w:t>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основание предоставления земельного участка без проведения торгов из числа предусмотренных </w:t>
      </w:r>
      <w:hyperlink r:id="rId16" w:history="1">
        <w:r>
          <w:rPr>
            <w:rStyle w:val="af7"/>
            <w:rFonts w:ascii="Times New Roman" w:hAnsi="Times New Roman" w:cs="Times New Roman"/>
            <w:color w:val="auto"/>
            <w:sz w:val="28"/>
            <w:szCs w:val="28"/>
            <w:u w:val="none"/>
          </w:rPr>
          <w:t>пунктом 2 статьи 39.3</w:t>
        </w:r>
      </w:hyperlink>
      <w:r>
        <w:rPr>
          <w:rFonts w:ascii="Times New Roman" w:hAnsi="Times New Roman" w:cs="Times New Roman"/>
          <w:sz w:val="28"/>
          <w:szCs w:val="28"/>
        </w:rPr>
        <w:t xml:space="preserve">, </w:t>
      </w:r>
      <w:hyperlink r:id="rId17" w:history="1">
        <w:r>
          <w:rPr>
            <w:rStyle w:val="af7"/>
            <w:rFonts w:ascii="Times New Roman" w:hAnsi="Times New Roman" w:cs="Times New Roman"/>
            <w:color w:val="auto"/>
            <w:sz w:val="28"/>
            <w:szCs w:val="28"/>
            <w:u w:val="none"/>
          </w:rPr>
          <w:t>статьей 39.5</w:t>
        </w:r>
      </w:hyperlink>
      <w:r>
        <w:rPr>
          <w:rFonts w:ascii="Times New Roman" w:hAnsi="Times New Roman" w:cs="Times New Roman"/>
          <w:sz w:val="28"/>
          <w:szCs w:val="28"/>
        </w:rPr>
        <w:t xml:space="preserve">, </w:t>
      </w:r>
      <w:hyperlink r:id="rId18" w:history="1">
        <w:r>
          <w:rPr>
            <w:rStyle w:val="af7"/>
            <w:rFonts w:ascii="Times New Roman" w:hAnsi="Times New Roman" w:cs="Times New Roman"/>
            <w:color w:val="auto"/>
            <w:sz w:val="28"/>
            <w:szCs w:val="28"/>
            <w:u w:val="none"/>
          </w:rPr>
          <w:t>пунктом 2 статьи 39.6</w:t>
        </w:r>
      </w:hyperlink>
      <w:r>
        <w:rPr>
          <w:rFonts w:ascii="Times New Roman" w:hAnsi="Times New Roman" w:cs="Times New Roman"/>
          <w:sz w:val="28"/>
          <w:szCs w:val="28"/>
        </w:rPr>
        <w:t xml:space="preserve"> или </w:t>
      </w:r>
      <w:hyperlink r:id="rId19" w:history="1">
        <w:r>
          <w:rPr>
            <w:rStyle w:val="af7"/>
            <w:rFonts w:ascii="Times New Roman" w:hAnsi="Times New Roman" w:cs="Times New Roman"/>
            <w:color w:val="auto"/>
            <w:sz w:val="28"/>
            <w:szCs w:val="28"/>
            <w:u w:val="none"/>
          </w:rPr>
          <w:t>пунктом 2 статьи 39.10</w:t>
        </w:r>
      </w:hyperlink>
      <w:r>
        <w:rPr>
          <w:rFonts w:ascii="Times New Roman" w:hAnsi="Times New Roman" w:cs="Times New Roman"/>
          <w:sz w:val="28"/>
          <w:szCs w:val="28"/>
        </w:rPr>
        <w:t xml:space="preserve"> Земельного кодекса Российской Федерации;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цель использования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адрес электронной почты, номер телефона для связи с заявителем или представителем заявителя;</w:t>
      </w:r>
    </w:p>
    <w:p w:rsidR="00666846" w:rsidRDefault="00666846" w:rsidP="004F52D0">
      <w:pPr>
        <w:pStyle w:val="11"/>
        <w:numPr>
          <w:ilvl w:val="0"/>
          <w:numId w:val="8"/>
        </w:numPr>
        <w:tabs>
          <w:tab w:val="left" w:pos="1114"/>
        </w:tabs>
        <w:ind w:left="0" w:firstLine="851"/>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66846" w:rsidRDefault="00666846" w:rsidP="004F52D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
    <w:p w:rsidR="00666846" w:rsidRDefault="00666846" w:rsidP="004F52D0">
      <w:pPr>
        <w:pStyle w:val="11"/>
        <w:numPr>
          <w:ilvl w:val="0"/>
          <w:numId w:val="10"/>
        </w:numPr>
        <w:tabs>
          <w:tab w:val="left" w:pos="1100"/>
        </w:tabs>
        <w:ind w:firstLine="76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66846" w:rsidRDefault="00666846" w:rsidP="004F52D0">
      <w:pPr>
        <w:pStyle w:val="11"/>
        <w:numPr>
          <w:ilvl w:val="0"/>
          <w:numId w:val="10"/>
        </w:numPr>
        <w:tabs>
          <w:tab w:val="left" w:pos="1110"/>
        </w:tabs>
        <w:ind w:firstLine="760"/>
        <w:jc w:val="both"/>
      </w:pPr>
      <w: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666846" w:rsidRDefault="00666846" w:rsidP="004F52D0">
      <w:pPr>
        <w:pStyle w:val="11"/>
        <w:numPr>
          <w:ilvl w:val="0"/>
          <w:numId w:val="10"/>
        </w:numPr>
        <w:tabs>
          <w:tab w:val="left" w:pos="1105"/>
        </w:tabs>
        <w:ind w:firstLine="760"/>
        <w:jc w:val="both"/>
      </w:pPr>
      <w:r>
        <w:t xml:space="preserve">документ, подтверждающий членство заявителя в садоводческом или огородническом некоммерческом товариществе, в случае, если </w:t>
      </w:r>
      <w:r>
        <w:lastRenderedPageBreak/>
        <w:t>обращается член садоводческого или огороднического некоммерческого товарищества за предоставлением в собственность за плату;</w:t>
      </w:r>
    </w:p>
    <w:p w:rsidR="00666846" w:rsidRDefault="00666846" w:rsidP="004F52D0">
      <w:pPr>
        <w:pStyle w:val="11"/>
        <w:numPr>
          <w:ilvl w:val="0"/>
          <w:numId w:val="10"/>
        </w:numPr>
        <w:tabs>
          <w:tab w:val="left" w:pos="1110"/>
        </w:tabs>
        <w:ind w:firstLine="760"/>
        <w:jc w:val="both"/>
      </w:pPr>
      <w: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666846" w:rsidRDefault="00666846" w:rsidP="004F52D0">
      <w:pPr>
        <w:pStyle w:val="11"/>
        <w:numPr>
          <w:ilvl w:val="0"/>
          <w:numId w:val="10"/>
        </w:numPr>
        <w:tabs>
          <w:tab w:val="left" w:pos="1262"/>
        </w:tabs>
        <w:ind w:firstLine="760"/>
        <w:jc w:val="both"/>
      </w:pPr>
      <w: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666846" w:rsidRDefault="00666846" w:rsidP="004F52D0">
      <w:pPr>
        <w:pStyle w:val="11"/>
        <w:numPr>
          <w:ilvl w:val="0"/>
          <w:numId w:val="10"/>
        </w:numPr>
        <w:tabs>
          <w:tab w:val="left" w:pos="1283"/>
        </w:tabs>
        <w:ind w:firstLine="760"/>
        <w:jc w:val="both"/>
      </w:pPr>
      <w: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666846" w:rsidRDefault="00666846" w:rsidP="004F52D0">
      <w:pPr>
        <w:pStyle w:val="11"/>
        <w:numPr>
          <w:ilvl w:val="0"/>
          <w:numId w:val="10"/>
        </w:numPr>
        <w:tabs>
          <w:tab w:val="left" w:pos="1283"/>
        </w:tabs>
        <w:ind w:firstLine="760"/>
        <w:jc w:val="both"/>
      </w:pPr>
      <w: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666846" w:rsidRDefault="00666846" w:rsidP="004F52D0">
      <w:pPr>
        <w:pStyle w:val="11"/>
        <w:numPr>
          <w:ilvl w:val="0"/>
          <w:numId w:val="10"/>
        </w:numPr>
        <w:tabs>
          <w:tab w:val="left" w:pos="1283"/>
        </w:tabs>
        <w:ind w:firstLine="760"/>
        <w:jc w:val="both"/>
      </w:pPr>
      <w:r>
        <w:t xml:space="preserve">документы, подтверждающие право заявителя на испрашиваемый </w:t>
      </w:r>
      <w:r>
        <w:lastRenderedPageBreak/>
        <w:t>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666846" w:rsidRDefault="00666846" w:rsidP="004F52D0">
      <w:pPr>
        <w:pStyle w:val="11"/>
        <w:numPr>
          <w:ilvl w:val="0"/>
          <w:numId w:val="10"/>
        </w:numPr>
        <w:tabs>
          <w:tab w:val="left" w:pos="1283"/>
        </w:tabs>
        <w:ind w:firstLine="760"/>
        <w:jc w:val="both"/>
      </w:pPr>
      <w: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666846" w:rsidRDefault="00666846" w:rsidP="004F52D0">
      <w:pPr>
        <w:pStyle w:val="11"/>
        <w:numPr>
          <w:ilvl w:val="0"/>
          <w:numId w:val="10"/>
        </w:numPr>
        <w:tabs>
          <w:tab w:val="left" w:pos="1239"/>
        </w:tabs>
        <w:ind w:firstLine="760"/>
        <w:jc w:val="both"/>
      </w:pPr>
      <w: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666846" w:rsidRDefault="00666846" w:rsidP="004F52D0">
      <w:pPr>
        <w:pStyle w:val="11"/>
        <w:numPr>
          <w:ilvl w:val="0"/>
          <w:numId w:val="10"/>
        </w:numPr>
        <w:tabs>
          <w:tab w:val="left" w:pos="1244"/>
        </w:tabs>
        <w:ind w:firstLine="760"/>
        <w:jc w:val="both"/>
      </w:pPr>
      <w: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666846" w:rsidRDefault="00666846" w:rsidP="004F52D0">
      <w:pPr>
        <w:pStyle w:val="11"/>
        <w:numPr>
          <w:ilvl w:val="0"/>
          <w:numId w:val="10"/>
        </w:numPr>
        <w:tabs>
          <w:tab w:val="left" w:pos="1244"/>
        </w:tabs>
        <w:ind w:firstLine="760"/>
        <w:jc w:val="both"/>
      </w:pPr>
      <w:r>
        <w:t xml:space="preserve">решение суда, на основании которого изъят земельный участок, в </w:t>
      </w:r>
      <w:r>
        <w:lastRenderedPageBreak/>
        <w:t>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66846" w:rsidRDefault="00666846" w:rsidP="004F52D0">
      <w:pPr>
        <w:pStyle w:val="11"/>
        <w:numPr>
          <w:ilvl w:val="0"/>
          <w:numId w:val="10"/>
        </w:numPr>
        <w:tabs>
          <w:tab w:val="left" w:pos="1239"/>
        </w:tabs>
        <w:ind w:firstLine="760"/>
        <w:jc w:val="both"/>
      </w:pPr>
      <w: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666846" w:rsidRDefault="00666846" w:rsidP="004F52D0">
      <w:pPr>
        <w:pStyle w:val="11"/>
        <w:numPr>
          <w:ilvl w:val="0"/>
          <w:numId w:val="10"/>
        </w:numPr>
        <w:tabs>
          <w:tab w:val="left" w:pos="1239"/>
        </w:tabs>
        <w:ind w:firstLine="760"/>
        <w:jc w:val="both"/>
      </w:pPr>
      <w: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666846" w:rsidRDefault="00666846" w:rsidP="004F52D0">
      <w:pPr>
        <w:pStyle w:val="11"/>
        <w:numPr>
          <w:ilvl w:val="0"/>
          <w:numId w:val="10"/>
        </w:numPr>
        <w:tabs>
          <w:tab w:val="left" w:pos="1244"/>
        </w:tabs>
        <w:ind w:firstLine="760"/>
        <w:jc w:val="both"/>
      </w:pPr>
      <w: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666846" w:rsidRDefault="00666846" w:rsidP="004F52D0">
      <w:pPr>
        <w:pStyle w:val="11"/>
        <w:numPr>
          <w:ilvl w:val="0"/>
          <w:numId w:val="10"/>
        </w:numPr>
        <w:tabs>
          <w:tab w:val="left" w:pos="1234"/>
        </w:tabs>
        <w:ind w:firstLine="760"/>
        <w:jc w:val="both"/>
      </w:pPr>
      <w: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666846" w:rsidRDefault="00666846" w:rsidP="004F52D0">
      <w:pPr>
        <w:pStyle w:val="11"/>
        <w:numPr>
          <w:ilvl w:val="0"/>
          <w:numId w:val="10"/>
        </w:numPr>
        <w:tabs>
          <w:tab w:val="left" w:pos="1378"/>
        </w:tabs>
        <w:ind w:firstLine="760"/>
        <w:jc w:val="both"/>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666846" w:rsidRDefault="00666846" w:rsidP="004F52D0">
      <w:pPr>
        <w:pStyle w:val="11"/>
        <w:numPr>
          <w:ilvl w:val="0"/>
          <w:numId w:val="10"/>
        </w:numPr>
        <w:tabs>
          <w:tab w:val="left" w:pos="1239"/>
        </w:tabs>
        <w:ind w:firstLine="760"/>
        <w:jc w:val="both"/>
      </w:pPr>
      <w: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666846" w:rsidRDefault="00666846" w:rsidP="004F52D0">
      <w:pPr>
        <w:pStyle w:val="11"/>
        <w:numPr>
          <w:ilvl w:val="0"/>
          <w:numId w:val="10"/>
        </w:numPr>
        <w:tabs>
          <w:tab w:val="left" w:pos="1239"/>
          <w:tab w:val="left" w:pos="9202"/>
        </w:tabs>
        <w:ind w:firstLine="709"/>
        <w:jc w:val="both"/>
      </w:pPr>
      <w: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w:t>
      </w:r>
      <w:r>
        <w:lastRenderedPageBreak/>
        <w:t>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666846" w:rsidRDefault="00666846" w:rsidP="004F52D0">
      <w:pPr>
        <w:pStyle w:val="11"/>
        <w:numPr>
          <w:ilvl w:val="0"/>
          <w:numId w:val="10"/>
        </w:numPr>
        <w:tabs>
          <w:tab w:val="left" w:pos="1239"/>
        </w:tabs>
        <w:ind w:firstLine="760"/>
        <w:jc w:val="both"/>
      </w:pPr>
      <w: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666846" w:rsidRDefault="00666846" w:rsidP="004F52D0">
      <w:pPr>
        <w:pStyle w:val="11"/>
        <w:numPr>
          <w:ilvl w:val="0"/>
          <w:numId w:val="10"/>
        </w:numPr>
        <w:tabs>
          <w:tab w:val="left" w:pos="1239"/>
        </w:tabs>
        <w:ind w:firstLine="760"/>
        <w:jc w:val="both"/>
      </w:pPr>
      <w:r>
        <w:t>концессионное соглашение, если обращается лицо, с которым заключено концессионное соглашение, за предоставлением в аренду;</w:t>
      </w:r>
    </w:p>
    <w:p w:rsidR="00666846" w:rsidRDefault="00666846" w:rsidP="004F52D0">
      <w:pPr>
        <w:pStyle w:val="11"/>
        <w:numPr>
          <w:ilvl w:val="0"/>
          <w:numId w:val="10"/>
        </w:numPr>
        <w:tabs>
          <w:tab w:val="left" w:pos="1239"/>
        </w:tabs>
        <w:ind w:firstLine="760"/>
        <w:jc w:val="both"/>
      </w:pPr>
      <w: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666846" w:rsidRDefault="00666846" w:rsidP="004F52D0">
      <w:pPr>
        <w:pStyle w:val="11"/>
        <w:numPr>
          <w:ilvl w:val="0"/>
          <w:numId w:val="10"/>
        </w:numPr>
        <w:tabs>
          <w:tab w:val="left" w:pos="1239"/>
        </w:tabs>
        <w:ind w:firstLine="760"/>
        <w:jc w:val="both"/>
      </w:pPr>
      <w:proofErr w:type="spellStart"/>
      <w:r>
        <w:t>охотхозяйственное</w:t>
      </w:r>
      <w:proofErr w:type="spellEnd"/>
      <w:r>
        <w:t xml:space="preserve"> соглашение, если обращается лицо, с которым заключено </w:t>
      </w:r>
      <w:proofErr w:type="spellStart"/>
      <w:r>
        <w:t>охотхозяйственное</w:t>
      </w:r>
      <w:proofErr w:type="spellEnd"/>
      <w:r>
        <w:t xml:space="preserve"> соглашение, за предоставлением в аренду;</w:t>
      </w:r>
    </w:p>
    <w:p w:rsidR="00666846" w:rsidRDefault="00666846" w:rsidP="004F52D0">
      <w:pPr>
        <w:pStyle w:val="11"/>
        <w:numPr>
          <w:ilvl w:val="0"/>
          <w:numId w:val="10"/>
        </w:numPr>
        <w:tabs>
          <w:tab w:val="left" w:pos="1469"/>
        </w:tabs>
        <w:ind w:firstLine="760"/>
        <w:jc w:val="both"/>
      </w:pPr>
      <w: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666846" w:rsidRDefault="00666846" w:rsidP="004F52D0">
      <w:pPr>
        <w:pStyle w:val="11"/>
        <w:numPr>
          <w:ilvl w:val="0"/>
          <w:numId w:val="10"/>
        </w:numPr>
        <w:tabs>
          <w:tab w:val="left" w:pos="1244"/>
        </w:tabs>
        <w:ind w:firstLine="760"/>
        <w:jc w:val="both"/>
      </w:pPr>
      <w: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t>недропользователь</w:t>
      </w:r>
      <w:proofErr w:type="spellEnd"/>
      <w:r>
        <w:t xml:space="preserve"> за предоставлением в аренду;</w:t>
      </w:r>
    </w:p>
    <w:p w:rsidR="00666846" w:rsidRDefault="00666846" w:rsidP="004F52D0">
      <w:pPr>
        <w:pStyle w:val="11"/>
        <w:numPr>
          <w:ilvl w:val="0"/>
          <w:numId w:val="10"/>
        </w:numPr>
        <w:tabs>
          <w:tab w:val="left" w:pos="1239"/>
        </w:tabs>
        <w:ind w:firstLine="760"/>
        <w:jc w:val="both"/>
      </w:pPr>
      <w: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666846" w:rsidRDefault="00666846" w:rsidP="004F52D0">
      <w:pPr>
        <w:pStyle w:val="11"/>
        <w:numPr>
          <w:ilvl w:val="0"/>
          <w:numId w:val="10"/>
        </w:numPr>
        <w:tabs>
          <w:tab w:val="left" w:pos="1244"/>
        </w:tabs>
        <w:ind w:firstLine="760"/>
        <w:jc w:val="both"/>
      </w:pPr>
      <w: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666846" w:rsidRDefault="00666846" w:rsidP="004F52D0">
      <w:pPr>
        <w:pStyle w:val="11"/>
        <w:numPr>
          <w:ilvl w:val="0"/>
          <w:numId w:val="10"/>
        </w:numPr>
        <w:tabs>
          <w:tab w:val="left" w:pos="1239"/>
        </w:tabs>
        <w:ind w:firstLine="760"/>
        <w:jc w:val="both"/>
      </w:pPr>
      <w: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666846" w:rsidRDefault="00666846" w:rsidP="004F52D0">
      <w:pPr>
        <w:pStyle w:val="11"/>
        <w:numPr>
          <w:ilvl w:val="0"/>
          <w:numId w:val="10"/>
        </w:numPr>
        <w:tabs>
          <w:tab w:val="left" w:pos="1239"/>
        </w:tabs>
        <w:ind w:firstLine="760"/>
        <w:jc w:val="both"/>
      </w:pPr>
      <w: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66846" w:rsidRDefault="00666846" w:rsidP="004F52D0">
      <w:pPr>
        <w:pStyle w:val="11"/>
        <w:numPr>
          <w:ilvl w:val="0"/>
          <w:numId w:val="10"/>
        </w:numPr>
        <w:tabs>
          <w:tab w:val="left" w:pos="1239"/>
        </w:tabs>
        <w:ind w:firstLine="760"/>
        <w:jc w:val="both"/>
      </w:pPr>
      <w:r>
        <w:t xml:space="preserve">специальный инвестиционный контракт, если обращается лицо, с которым заключен специальный инвестиционный контракт, за </w:t>
      </w:r>
      <w:r>
        <w:lastRenderedPageBreak/>
        <w:t>предоставлением в аренду;</w:t>
      </w:r>
    </w:p>
    <w:p w:rsidR="00666846" w:rsidRDefault="00666846" w:rsidP="004F52D0">
      <w:pPr>
        <w:pStyle w:val="11"/>
        <w:numPr>
          <w:ilvl w:val="0"/>
          <w:numId w:val="10"/>
        </w:numPr>
        <w:tabs>
          <w:tab w:val="left" w:pos="1239"/>
        </w:tabs>
        <w:ind w:firstLine="760"/>
        <w:jc w:val="both"/>
      </w:pPr>
      <w: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666846" w:rsidRDefault="00666846" w:rsidP="004F52D0">
      <w:pPr>
        <w:pStyle w:val="11"/>
        <w:numPr>
          <w:ilvl w:val="0"/>
          <w:numId w:val="10"/>
        </w:numPr>
        <w:tabs>
          <w:tab w:val="left" w:pos="1239"/>
        </w:tabs>
        <w:ind w:firstLine="760"/>
        <w:jc w:val="both"/>
      </w:pPr>
      <w: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666846" w:rsidRDefault="00666846" w:rsidP="004F52D0">
      <w:pPr>
        <w:pStyle w:val="11"/>
        <w:numPr>
          <w:ilvl w:val="0"/>
          <w:numId w:val="10"/>
        </w:numPr>
        <w:tabs>
          <w:tab w:val="left" w:pos="1375"/>
        </w:tabs>
        <w:ind w:firstLine="760"/>
        <w:jc w:val="both"/>
      </w:pPr>
      <w: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666846" w:rsidRDefault="00666846" w:rsidP="004F52D0">
      <w:pPr>
        <w:pStyle w:val="11"/>
        <w:numPr>
          <w:ilvl w:val="0"/>
          <w:numId w:val="10"/>
        </w:numPr>
        <w:tabs>
          <w:tab w:val="left" w:pos="1244"/>
        </w:tabs>
        <w:ind w:firstLine="760"/>
        <w:jc w:val="both"/>
      </w:pPr>
      <w: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666846" w:rsidRDefault="00666846" w:rsidP="004F52D0">
      <w:pPr>
        <w:pStyle w:val="11"/>
        <w:numPr>
          <w:ilvl w:val="0"/>
          <w:numId w:val="10"/>
        </w:numPr>
        <w:tabs>
          <w:tab w:val="left" w:pos="1244"/>
        </w:tabs>
        <w:ind w:firstLine="760"/>
        <w:jc w:val="both"/>
      </w:pPr>
      <w: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666846" w:rsidRDefault="00666846" w:rsidP="004F52D0">
      <w:pPr>
        <w:pStyle w:val="11"/>
        <w:numPr>
          <w:ilvl w:val="0"/>
          <w:numId w:val="10"/>
        </w:numPr>
        <w:tabs>
          <w:tab w:val="left" w:pos="1244"/>
        </w:tabs>
        <w:ind w:firstLine="760"/>
        <w:jc w:val="both"/>
      </w:pPr>
      <w: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666846" w:rsidRDefault="00666846" w:rsidP="004F52D0">
      <w:pPr>
        <w:autoSpaceDE w:val="0"/>
        <w:autoSpaceDN w:val="0"/>
        <w:adjustRightInd w:val="0"/>
        <w:spacing w:after="0" w:line="240" w:lineRule="auto"/>
        <w:ind w:firstLine="708"/>
        <w:jc w:val="both"/>
        <w:rPr>
          <w:rFonts w:ascii="Times New Roman" w:hAnsi="Times New Roman" w:cs="Times New Roman"/>
          <w:sz w:val="28"/>
          <w:szCs w:val="28"/>
        </w:rPr>
      </w:pPr>
      <w:bookmarkStart w:id="5" w:name="P112"/>
      <w:bookmarkEnd w:id="5"/>
      <w:r>
        <w:rPr>
          <w:rFonts w:ascii="Times New Roman" w:hAnsi="Times New Roman" w:cs="Times New Roman"/>
          <w:sz w:val="28"/>
          <w:szCs w:val="28"/>
        </w:rPr>
        <w:t xml:space="preserve">43)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666846" w:rsidRDefault="00666846" w:rsidP="004F52D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физических лиц:</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б) доверенность, удостоверенную в соответствии с пунктом 2 статьи </w:t>
      </w:r>
      <w:r>
        <w:rPr>
          <w:rFonts w:ascii="Times New Roman" w:eastAsiaTheme="minorEastAsia" w:hAnsi="Times New Roman" w:cs="Times New Roman"/>
          <w:sz w:val="28"/>
          <w:szCs w:val="28"/>
          <w:lang w:eastAsia="ru-RU"/>
        </w:rPr>
        <w:lastRenderedPageBreak/>
        <w:t xml:space="preserve">185.1 Гражданского кодекса Российской Федерации и являющуюся приравненной к нотариальной: </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юридических лиц:</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66846" w:rsidRDefault="00666846" w:rsidP="004F52D0">
      <w:pPr>
        <w:pStyle w:val="ConsPlusNormal"/>
        <w:numPr>
          <w:ilvl w:val="0"/>
          <w:numId w:val="12"/>
        </w:numPr>
        <w:ind w:left="0" w:firstLine="710"/>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юридических лиц (ЕГРЮЛ);</w:t>
      </w:r>
    </w:p>
    <w:p w:rsidR="00666846" w:rsidRDefault="00666846" w:rsidP="004F52D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rsidR="00666846" w:rsidRDefault="00666846" w:rsidP="004F52D0">
      <w:pPr>
        <w:pStyle w:val="ConsPlusNormal"/>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выписка из Единого государственного реестра недвижимости </w:t>
      </w:r>
      <w:r>
        <w:rPr>
          <w:rFonts w:ascii="Times New Roman" w:hAnsi="Times New Roman" w:cs="Times New Roman"/>
          <w:sz w:val="28"/>
          <w:szCs w:val="28"/>
        </w:rPr>
        <w:lastRenderedPageBreak/>
        <w:t>(ЕГРН);</w:t>
      </w:r>
    </w:p>
    <w:p w:rsidR="00666846" w:rsidRDefault="00666846" w:rsidP="004F52D0">
      <w:pPr>
        <w:pStyle w:val="11"/>
        <w:numPr>
          <w:ilvl w:val="0"/>
          <w:numId w:val="12"/>
        </w:numPr>
        <w:tabs>
          <w:tab w:val="left" w:pos="0"/>
        </w:tabs>
        <w:ind w:left="0" w:firstLine="710"/>
        <w:jc w:val="both"/>
      </w:pPr>
      <w: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666846" w:rsidRDefault="00666846" w:rsidP="004F52D0">
      <w:pPr>
        <w:pStyle w:val="11"/>
        <w:numPr>
          <w:ilvl w:val="0"/>
          <w:numId w:val="12"/>
        </w:numPr>
        <w:tabs>
          <w:tab w:val="left" w:pos="0"/>
        </w:tabs>
        <w:ind w:left="0" w:firstLine="710"/>
        <w:jc w:val="both"/>
      </w:pPr>
      <w:r>
        <w:t>утвержденный проект межевания территории, если обращается член садоводческого</w:t>
      </w:r>
      <w: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66846" w:rsidRDefault="00666846" w:rsidP="004F52D0">
      <w:pPr>
        <w:pStyle w:val="11"/>
        <w:numPr>
          <w:ilvl w:val="0"/>
          <w:numId w:val="12"/>
        </w:numPr>
        <w:ind w:left="0" w:firstLine="710"/>
        <w:jc w:val="both"/>
      </w:pPr>
      <w: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66846" w:rsidRDefault="00666846" w:rsidP="004F52D0">
      <w:pPr>
        <w:pStyle w:val="11"/>
        <w:numPr>
          <w:ilvl w:val="0"/>
          <w:numId w:val="12"/>
        </w:numPr>
        <w:ind w:left="0" w:firstLine="710"/>
        <w:jc w:val="both"/>
      </w:pPr>
      <w: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666846" w:rsidRDefault="00666846" w:rsidP="004F52D0">
      <w:pPr>
        <w:pStyle w:val="11"/>
        <w:numPr>
          <w:ilvl w:val="0"/>
          <w:numId w:val="12"/>
        </w:numPr>
        <w:ind w:left="0" w:firstLine="710"/>
        <w:jc w:val="both"/>
      </w:pPr>
      <w:r>
        <w:t xml:space="preserve">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w:t>
      </w:r>
      <w:r>
        <w:lastRenderedPageBreak/>
        <w:t>предоставлением в аренду;</w:t>
      </w:r>
    </w:p>
    <w:p w:rsidR="00666846" w:rsidRDefault="00666846" w:rsidP="004F52D0">
      <w:pPr>
        <w:pStyle w:val="11"/>
        <w:numPr>
          <w:ilvl w:val="0"/>
          <w:numId w:val="12"/>
        </w:numPr>
        <w:ind w:left="0" w:firstLine="710"/>
        <w:jc w:val="both"/>
      </w:pPr>
      <w: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666846" w:rsidRDefault="00666846" w:rsidP="004F52D0">
      <w:pPr>
        <w:pStyle w:val="11"/>
        <w:numPr>
          <w:ilvl w:val="0"/>
          <w:numId w:val="12"/>
        </w:numPr>
        <w:tabs>
          <w:tab w:val="left" w:pos="1220"/>
        </w:tabs>
        <w:ind w:left="0" w:firstLine="710"/>
        <w:jc w:val="both"/>
      </w:pPr>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666846" w:rsidRDefault="00666846" w:rsidP="004F52D0">
      <w:pPr>
        <w:pStyle w:val="11"/>
        <w:numPr>
          <w:ilvl w:val="0"/>
          <w:numId w:val="12"/>
        </w:numPr>
        <w:tabs>
          <w:tab w:val="left" w:pos="1215"/>
        </w:tabs>
        <w:ind w:left="0" w:firstLine="710"/>
        <w:jc w:val="both"/>
      </w:pPr>
      <w: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666846" w:rsidRDefault="00666846" w:rsidP="004F52D0">
      <w:pPr>
        <w:pStyle w:val="11"/>
        <w:numPr>
          <w:ilvl w:val="0"/>
          <w:numId w:val="12"/>
        </w:numPr>
        <w:tabs>
          <w:tab w:val="left" w:pos="1225"/>
        </w:tabs>
        <w:ind w:left="0" w:firstLine="710"/>
        <w:jc w:val="both"/>
      </w:pPr>
      <w: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666846" w:rsidRDefault="00666846" w:rsidP="004F52D0">
      <w:pPr>
        <w:pStyle w:val="11"/>
        <w:numPr>
          <w:ilvl w:val="0"/>
          <w:numId w:val="12"/>
        </w:numPr>
        <w:tabs>
          <w:tab w:val="left" w:pos="1215"/>
        </w:tabs>
        <w:ind w:left="0" w:firstLine="710"/>
        <w:jc w:val="both"/>
      </w:pPr>
      <w: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666846" w:rsidRDefault="00666846" w:rsidP="004F52D0">
      <w:pPr>
        <w:pStyle w:val="11"/>
        <w:numPr>
          <w:ilvl w:val="0"/>
          <w:numId w:val="12"/>
        </w:numPr>
        <w:tabs>
          <w:tab w:val="left" w:pos="1220"/>
        </w:tabs>
        <w:ind w:left="0" w:firstLine="710"/>
        <w:jc w:val="both"/>
      </w:pPr>
      <w:r>
        <w:t xml:space="preserve">договор пользования рыбоводным участком, если обращается лицо, осуществляющее товарную </w:t>
      </w:r>
      <w:proofErr w:type="spellStart"/>
      <w:r>
        <w:t>аквакультуру</w:t>
      </w:r>
      <w:proofErr w:type="spellEnd"/>
      <w:r>
        <w:t xml:space="preserve"> (товарное рыбоводство), за предоставлением в аренду;</w:t>
      </w:r>
    </w:p>
    <w:p w:rsidR="00666846" w:rsidRDefault="00666846" w:rsidP="004F52D0">
      <w:pPr>
        <w:pStyle w:val="11"/>
        <w:numPr>
          <w:ilvl w:val="0"/>
          <w:numId w:val="12"/>
        </w:numPr>
        <w:tabs>
          <w:tab w:val="left" w:pos="1225"/>
        </w:tabs>
        <w:ind w:left="0" w:firstLine="710"/>
        <w:jc w:val="both"/>
      </w:pPr>
      <w: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666846" w:rsidRDefault="00666846" w:rsidP="004F52D0">
      <w:pPr>
        <w:pStyle w:val="11"/>
        <w:numPr>
          <w:ilvl w:val="0"/>
          <w:numId w:val="12"/>
        </w:numPr>
        <w:tabs>
          <w:tab w:val="left" w:pos="1225"/>
        </w:tabs>
        <w:ind w:left="0" w:firstLine="710"/>
        <w:jc w:val="both"/>
      </w:pPr>
      <w:r>
        <w:t>сведения о трудовой деятельности за периоды после  1 января 2020 года;</w:t>
      </w:r>
    </w:p>
    <w:p w:rsidR="00666846" w:rsidRDefault="00666846" w:rsidP="004F52D0">
      <w:pPr>
        <w:pStyle w:val="11"/>
        <w:numPr>
          <w:ilvl w:val="0"/>
          <w:numId w:val="12"/>
        </w:numPr>
        <w:tabs>
          <w:tab w:val="left" w:pos="1239"/>
        </w:tabs>
        <w:ind w:left="0" w:firstLine="709"/>
        <w:jc w:val="both"/>
      </w:pPr>
      <w: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666846" w:rsidRDefault="00666846" w:rsidP="004F52D0">
      <w:pPr>
        <w:pStyle w:val="11"/>
        <w:numPr>
          <w:ilvl w:val="0"/>
          <w:numId w:val="12"/>
        </w:numPr>
        <w:tabs>
          <w:tab w:val="left" w:pos="1296"/>
        </w:tabs>
        <w:ind w:left="0" w:firstLine="709"/>
        <w:jc w:val="both"/>
      </w:pPr>
      <w: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66846" w:rsidRDefault="00666846" w:rsidP="004F52D0">
      <w:pPr>
        <w:pStyle w:val="11"/>
        <w:numPr>
          <w:ilvl w:val="0"/>
          <w:numId w:val="12"/>
        </w:numPr>
        <w:tabs>
          <w:tab w:val="left" w:pos="1239"/>
        </w:tabs>
        <w:ind w:left="0" w:firstLine="709"/>
        <w:jc w:val="both"/>
      </w:pPr>
      <w: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w:t>
      </w:r>
      <w:r>
        <w:lastRenderedPageBreak/>
        <w:t>жилищного строительства для обеспечения жилыми помещениями отдельных категорий граждан, за предоставлением в безвозмездное пользование;</w:t>
      </w:r>
    </w:p>
    <w:p w:rsidR="00666846" w:rsidRDefault="00666846" w:rsidP="004F52D0">
      <w:pPr>
        <w:pStyle w:val="11"/>
        <w:numPr>
          <w:ilvl w:val="0"/>
          <w:numId w:val="12"/>
        </w:numPr>
        <w:tabs>
          <w:tab w:val="left" w:pos="1239"/>
        </w:tabs>
        <w:ind w:left="0" w:firstLine="709"/>
        <w:jc w:val="both"/>
      </w:pPr>
      <w: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666846" w:rsidRDefault="00666846" w:rsidP="004F52D0">
      <w:pPr>
        <w:pStyle w:val="11"/>
        <w:tabs>
          <w:tab w:val="left" w:pos="1225"/>
        </w:tabs>
        <w:ind w:firstLine="709"/>
        <w:jc w:val="both"/>
      </w:pPr>
      <w:r>
        <w:t>Заявитель вправе представить документы, указанные в настоящем пункте, по собственной инициативе.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25"/>
      <w:bookmarkEnd w:id="6"/>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w:t>
      </w:r>
      <w:r>
        <w:rPr>
          <w:rFonts w:ascii="Times New Roman" w:eastAsia="Times New Roman" w:hAnsi="Times New Roman" w:cs="Times New Roman"/>
          <w:sz w:val="28"/>
          <w:szCs w:val="28"/>
          <w:lang w:eastAsia="ru-RU"/>
        </w:rPr>
        <w:lastRenderedPageBreak/>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(приложение 5 к настоящему административному регламенту).</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на срок не более 20 (двадцати)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bookmarkStart w:id="7" w:name="P129"/>
      <w:bookmarkEnd w:id="7"/>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Отсутствие права на предоставление муниципальной услуги:</w:t>
      </w:r>
    </w:p>
    <w:p w:rsidR="00666846" w:rsidRDefault="00666846" w:rsidP="004F52D0">
      <w:pPr>
        <w:pStyle w:val="ConsPlusNormal"/>
        <w:ind w:firstLine="709"/>
        <w:jc w:val="both"/>
        <w:rPr>
          <w:rFonts w:ascii="Times New Roman" w:hAnsi="Times New Roman" w:cs="Times New Roman"/>
          <w:sz w:val="28"/>
          <w:szCs w:val="28"/>
        </w:rPr>
      </w:pPr>
      <w:bookmarkStart w:id="8" w:name="P134"/>
      <w:bookmarkEnd w:id="8"/>
      <w:r>
        <w:rPr>
          <w:rFonts w:ascii="Times New Roman" w:hAnsi="Times New Roman" w:cs="Times New Roman"/>
          <w:sz w:val="28"/>
          <w:szCs w:val="28"/>
        </w:rPr>
        <w:lastRenderedPageBreak/>
        <w:t>1) заявление подано лицом, не уполномоченным на осуществление таких действий;</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 заявителем не представлены документы, установленные </w:t>
      </w:r>
      <w:hyperlink r:id="rId20" w:anchor="P112" w:history="1">
        <w:r>
          <w:rPr>
            <w:rStyle w:val="af7"/>
            <w:rFonts w:ascii="Times New Roman" w:eastAsiaTheme="minorEastAsia" w:hAnsi="Times New Roman" w:cs="Times New Roman"/>
            <w:color w:val="auto"/>
            <w:sz w:val="28"/>
            <w:szCs w:val="28"/>
            <w:u w:val="none"/>
            <w:lang w:eastAsia="ru-RU"/>
          </w:rPr>
          <w:t>пунктом 2.6</w:t>
        </w:r>
      </w:hyperlink>
      <w:r>
        <w:rPr>
          <w:rFonts w:ascii="Times New Roman" w:eastAsiaTheme="minorEastAsia" w:hAnsi="Times New Roman" w:cs="Times New Roman"/>
          <w:sz w:val="28"/>
          <w:szCs w:val="28"/>
          <w:lang w:eastAsia="ru-RU"/>
        </w:rPr>
        <w:t xml:space="preserve"> административного регламента;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представленные документы утратили силу на момент обращения за муниципальной услугой;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ЕПГУ/ПГУ ЛО.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666846" w:rsidRDefault="00666846" w:rsidP="004F52D0">
      <w:pPr>
        <w:autoSpaceDE w:val="0"/>
        <w:autoSpaceDN w:val="0"/>
        <w:adjustRightInd w:val="0"/>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u w:val="single"/>
        </w:rPr>
        <w:t>Отсутствие права на предоставление муниципальной услуги:</w:t>
      </w:r>
    </w:p>
    <w:p w:rsidR="00666846" w:rsidRDefault="00666846" w:rsidP="004F52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1" w:history="1">
        <w:r>
          <w:rPr>
            <w:rStyle w:val="af7"/>
            <w:rFonts w:ascii="Times New Roman" w:hAnsi="Times New Roman" w:cs="Times New Roman"/>
            <w:color w:val="auto"/>
            <w:sz w:val="28"/>
            <w:szCs w:val="28"/>
            <w:u w:val="none"/>
          </w:rPr>
          <w:t>пункте 16 статьи 11.10</w:t>
        </w:r>
      </w:hyperlink>
      <w:r>
        <w:rPr>
          <w:rFonts w:ascii="Times New Roman" w:hAnsi="Times New Roman" w:cs="Times New Roman"/>
          <w:sz w:val="28"/>
          <w:szCs w:val="28"/>
        </w:rPr>
        <w:t xml:space="preserve"> Земельного кодекса Российской Федерации;</w:t>
      </w:r>
    </w:p>
    <w:p w:rsidR="00666846" w:rsidRDefault="00666846" w:rsidP="004F52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22" w:history="1">
        <w:r>
          <w:rPr>
            <w:rStyle w:val="af7"/>
            <w:rFonts w:ascii="Times New Roman" w:hAnsi="Times New Roman" w:cs="Times New Roman"/>
            <w:color w:val="auto"/>
            <w:sz w:val="28"/>
            <w:szCs w:val="28"/>
            <w:u w:val="none"/>
          </w:rPr>
          <w:t>подпунктах 1</w:t>
        </w:r>
      </w:hyperlink>
      <w:r>
        <w:rPr>
          <w:rFonts w:ascii="Times New Roman" w:hAnsi="Times New Roman" w:cs="Times New Roman"/>
          <w:sz w:val="28"/>
          <w:szCs w:val="28"/>
        </w:rPr>
        <w:t xml:space="preserve"> - </w:t>
      </w:r>
      <w:hyperlink r:id="rId23" w:history="1">
        <w:r>
          <w:rPr>
            <w:rStyle w:val="af7"/>
            <w:rFonts w:ascii="Times New Roman" w:hAnsi="Times New Roman" w:cs="Times New Roman"/>
            <w:color w:val="auto"/>
            <w:sz w:val="28"/>
            <w:szCs w:val="28"/>
            <w:u w:val="none"/>
          </w:rPr>
          <w:t>13</w:t>
        </w:r>
      </w:hyperlink>
      <w:r>
        <w:rPr>
          <w:rFonts w:ascii="Times New Roman" w:hAnsi="Times New Roman" w:cs="Times New Roman"/>
          <w:sz w:val="28"/>
          <w:szCs w:val="28"/>
        </w:rPr>
        <w:t xml:space="preserve">, </w:t>
      </w:r>
      <w:hyperlink r:id="rId24" w:history="1">
        <w:r>
          <w:rPr>
            <w:rStyle w:val="af7"/>
            <w:rFonts w:ascii="Times New Roman" w:hAnsi="Times New Roman" w:cs="Times New Roman"/>
            <w:color w:val="auto"/>
            <w:sz w:val="28"/>
            <w:szCs w:val="28"/>
            <w:u w:val="none"/>
          </w:rPr>
          <w:t>14.1</w:t>
        </w:r>
      </w:hyperlink>
      <w:r>
        <w:rPr>
          <w:rFonts w:ascii="Times New Roman" w:hAnsi="Times New Roman" w:cs="Times New Roman"/>
          <w:sz w:val="28"/>
          <w:szCs w:val="28"/>
        </w:rPr>
        <w:t xml:space="preserve"> - </w:t>
      </w:r>
      <w:hyperlink r:id="rId25" w:history="1">
        <w:r>
          <w:rPr>
            <w:rStyle w:val="af7"/>
            <w:rFonts w:ascii="Times New Roman" w:hAnsi="Times New Roman" w:cs="Times New Roman"/>
            <w:color w:val="auto"/>
            <w:sz w:val="28"/>
            <w:szCs w:val="28"/>
            <w:u w:val="none"/>
          </w:rPr>
          <w:t>19</w:t>
        </w:r>
      </w:hyperlink>
      <w:r>
        <w:rPr>
          <w:rFonts w:ascii="Times New Roman" w:hAnsi="Times New Roman" w:cs="Times New Roman"/>
          <w:sz w:val="28"/>
          <w:szCs w:val="28"/>
        </w:rPr>
        <w:t xml:space="preserve">, </w:t>
      </w:r>
      <w:hyperlink r:id="rId26" w:history="1">
        <w:r>
          <w:rPr>
            <w:rStyle w:val="af7"/>
            <w:rFonts w:ascii="Times New Roman" w:hAnsi="Times New Roman" w:cs="Times New Roman"/>
            <w:color w:val="auto"/>
            <w:sz w:val="28"/>
            <w:szCs w:val="28"/>
            <w:u w:val="none"/>
          </w:rPr>
          <w:t>22</w:t>
        </w:r>
      </w:hyperlink>
      <w:r>
        <w:rPr>
          <w:rFonts w:ascii="Times New Roman" w:hAnsi="Times New Roman" w:cs="Times New Roman"/>
          <w:sz w:val="28"/>
          <w:szCs w:val="28"/>
        </w:rPr>
        <w:t xml:space="preserve"> и </w:t>
      </w:r>
      <w:hyperlink r:id="rId27" w:history="1">
        <w:r>
          <w:rPr>
            <w:rStyle w:val="af7"/>
            <w:rFonts w:ascii="Times New Roman" w:hAnsi="Times New Roman" w:cs="Times New Roman"/>
            <w:color w:val="auto"/>
            <w:sz w:val="28"/>
            <w:szCs w:val="28"/>
            <w:u w:val="none"/>
          </w:rPr>
          <w:t>23 статьи 39.16</w:t>
        </w:r>
      </w:hyperlink>
      <w:r>
        <w:rPr>
          <w:rFonts w:ascii="Times New Roman" w:hAnsi="Times New Roman" w:cs="Times New Roman"/>
          <w:sz w:val="28"/>
          <w:szCs w:val="28"/>
        </w:rPr>
        <w:t xml:space="preserve"> Земельного кодекса Российской Федерации;</w:t>
      </w:r>
    </w:p>
    <w:p w:rsidR="00666846" w:rsidRDefault="00666846" w:rsidP="004F52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8" w:history="1">
        <w:r>
          <w:rPr>
            <w:rStyle w:val="af7"/>
            <w:rFonts w:ascii="Times New Roman" w:hAnsi="Times New Roman" w:cs="Times New Roman"/>
            <w:color w:val="auto"/>
            <w:sz w:val="28"/>
            <w:szCs w:val="28"/>
            <w:u w:val="none"/>
          </w:rPr>
          <w:t>подпунктах 1</w:t>
        </w:r>
      </w:hyperlink>
      <w:r>
        <w:rPr>
          <w:rFonts w:ascii="Times New Roman" w:hAnsi="Times New Roman" w:cs="Times New Roman"/>
          <w:sz w:val="28"/>
          <w:szCs w:val="28"/>
        </w:rPr>
        <w:t xml:space="preserve"> - </w:t>
      </w:r>
      <w:hyperlink r:id="rId29" w:history="1">
        <w:r>
          <w:rPr>
            <w:rStyle w:val="af7"/>
            <w:rFonts w:ascii="Times New Roman" w:hAnsi="Times New Roman" w:cs="Times New Roman"/>
            <w:color w:val="auto"/>
            <w:sz w:val="28"/>
            <w:szCs w:val="28"/>
            <w:u w:val="none"/>
          </w:rPr>
          <w:t>23 статьи 39.16</w:t>
        </w:r>
      </w:hyperlink>
      <w:r>
        <w:rPr>
          <w:rFonts w:ascii="Times New Roman" w:hAnsi="Times New Roman" w:cs="Times New Roman"/>
          <w:sz w:val="28"/>
          <w:szCs w:val="28"/>
        </w:rPr>
        <w:t xml:space="preserve"> Земельного кодекса Российской Федерации.</w:t>
      </w:r>
    </w:p>
    <w:p w:rsidR="00666846" w:rsidRDefault="00666846" w:rsidP="004F52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 (поступления) в Администрации по следующим основаниям:</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заявление не соответствует требованиям подпункта 1 пункта 2.6 регламента;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заявление подано в иной уполномоченный орган;</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к заявлению не приложены документы, предусмотренные </w:t>
      </w:r>
      <w:r>
        <w:rPr>
          <w:rFonts w:ascii="Times New Roman" w:hAnsi="Times New Roman" w:cs="Times New Roman"/>
          <w:sz w:val="28"/>
          <w:szCs w:val="28"/>
        </w:rPr>
        <w:lastRenderedPageBreak/>
        <w:t>подпунктами 2 - 43 пункта 2.6 регламента;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t>.</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бесплатно.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66846" w:rsidRDefault="00666846" w:rsidP="004F52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муниципальной услуги составляет:</w:t>
      </w:r>
    </w:p>
    <w:p w:rsidR="00666846" w:rsidRDefault="00666846" w:rsidP="004F52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в ГБУ ЛО "МФЦ" - в течение 1 рабочего дня;</w:t>
      </w:r>
    </w:p>
    <w:p w:rsidR="00666846" w:rsidRDefault="00666846" w:rsidP="004F52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666846" w:rsidRDefault="00666846" w:rsidP="004F52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2.14.2. Наличие на территории, прилегающей к зданию,</w:t>
      </w:r>
      <w:r>
        <w:t xml:space="preserve"> </w:t>
      </w:r>
      <w:r w:rsidR="00302DAB">
        <w:rPr>
          <w:rFonts w:ascii="Times New Roman" w:eastAsia="Times New Roman" w:hAnsi="Times New Roman" w:cs="Times New Roman"/>
          <w:sz w:val="28"/>
          <w:szCs w:val="28"/>
          <w:lang w:eastAsia="ru-RU"/>
        </w:rPr>
        <w:t xml:space="preserve">в котором </w:t>
      </w:r>
      <w:proofErr w:type="gramStart"/>
      <w:r w:rsidR="00302DAB">
        <w:rPr>
          <w:rFonts w:ascii="Times New Roman" w:eastAsia="Times New Roman" w:hAnsi="Times New Roman" w:cs="Times New Roman"/>
          <w:sz w:val="28"/>
          <w:szCs w:val="28"/>
          <w:lang w:eastAsia="ru-RU"/>
        </w:rPr>
        <w:t>размещён</w:t>
      </w:r>
      <w:proofErr w:type="gramEnd"/>
      <w:r w:rsidR="00302D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прилегающей к зданию, в котором размещ</w:t>
      </w:r>
      <w:r w:rsidR="00302DAB">
        <w:rPr>
          <w:rFonts w:ascii="Times New Roman" w:eastAsia="Times New Roman" w:hAnsi="Times New Roman" w:cs="Times New Roman"/>
          <w:sz w:val="28"/>
          <w:szCs w:val="28"/>
          <w:lang w:eastAsia="ru-RU"/>
        </w:rPr>
        <w:t>ё</w:t>
      </w:r>
      <w:r>
        <w:rPr>
          <w:rFonts w:ascii="Times New Roman" w:eastAsia="Times New Roman" w:hAnsi="Times New Roman" w:cs="Times New Roman"/>
          <w:sz w:val="28"/>
          <w:szCs w:val="28"/>
          <w:lang w:eastAsia="ru-RU"/>
        </w:rPr>
        <w:t>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2.14.6. В помещении организуется бесплатный туалет для посетителей, в том числе туалет, предназначенный для инвалидов.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8"/>
          <w:szCs w:val="28"/>
          <w:lang w:eastAsia="ru-RU"/>
        </w:rPr>
        <w:t>сурдопереводчика</w:t>
      </w:r>
      <w:proofErr w:type="spellEnd"/>
      <w:r>
        <w:rPr>
          <w:rFonts w:ascii="Times New Roman" w:eastAsia="Times New Roman" w:hAnsi="Times New Roman" w:cs="Times New Roman"/>
          <w:sz w:val="28"/>
          <w:szCs w:val="28"/>
          <w:lang w:eastAsia="ru-RU"/>
        </w:rPr>
        <w:t xml:space="preserve"> и тифлосурдопереводчика.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указанной в </w:t>
      </w:r>
      <w:hyperlink r:id="rId30" w:anchor="P200" w:history="1">
        <w:r>
          <w:rPr>
            <w:rStyle w:val="af7"/>
            <w:rFonts w:ascii="Times New Roman" w:eastAsia="Times New Roman" w:hAnsi="Times New Roman" w:cs="Times New Roman"/>
            <w:color w:val="auto"/>
            <w:sz w:val="28"/>
            <w:szCs w:val="28"/>
            <w:u w:val="none"/>
            <w:lang w:eastAsia="ru-RU"/>
          </w:rPr>
          <w:t>п</w:t>
        </w:r>
        <w:r w:rsidR="00AC792E">
          <w:rPr>
            <w:rStyle w:val="af7"/>
            <w:rFonts w:ascii="Times New Roman" w:eastAsia="Times New Roman" w:hAnsi="Times New Roman" w:cs="Times New Roman"/>
            <w:color w:val="auto"/>
            <w:sz w:val="28"/>
            <w:szCs w:val="28"/>
            <w:u w:val="none"/>
            <w:lang w:eastAsia="ru-RU"/>
          </w:rPr>
          <w:t>ункте</w:t>
        </w:r>
        <w:r>
          <w:rPr>
            <w:rStyle w:val="af7"/>
            <w:rFonts w:ascii="Times New Roman" w:eastAsia="Times New Roman" w:hAnsi="Times New Roman" w:cs="Times New Roman"/>
            <w:color w:val="auto"/>
            <w:sz w:val="28"/>
            <w:szCs w:val="28"/>
            <w:u w:val="none"/>
            <w:lang w:eastAsia="ru-RU"/>
          </w:rPr>
          <w:t xml:space="preserve"> 2.14</w:t>
        </w:r>
      </w:hyperlink>
      <w:r>
        <w:rPr>
          <w:rFonts w:ascii="Times New Roman" w:eastAsia="Times New Roman" w:hAnsi="Times New Roman" w:cs="Times New Roman"/>
          <w:sz w:val="28"/>
          <w:szCs w:val="28"/>
          <w:lang w:eastAsia="ru-RU"/>
        </w:rPr>
        <w:t xml:space="preserve"> административного регламента;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муниципальной услуги для инвалидов;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соблюдение срока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МФЦ, поданных в установленном порядке.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66846" w:rsidRDefault="00666846" w:rsidP="004F52D0">
      <w:pPr>
        <w:pStyle w:val="ConsPlusNormal"/>
        <w:ind w:firstLine="540"/>
        <w:jc w:val="both"/>
        <w:rPr>
          <w:rFonts w:ascii="Times New Roman" w:hAnsi="Times New Roman" w:cs="Times New Roman"/>
          <w:sz w:val="28"/>
          <w:szCs w:val="28"/>
        </w:rPr>
      </w:pPr>
    </w:p>
    <w:p w:rsidR="0019632C" w:rsidRDefault="0019632C" w:rsidP="004F52D0">
      <w:pPr>
        <w:pStyle w:val="ConsPlusNormal"/>
        <w:ind w:firstLine="540"/>
        <w:jc w:val="both"/>
        <w:rPr>
          <w:rFonts w:ascii="Times New Roman" w:hAnsi="Times New Roman" w:cs="Times New Roman"/>
          <w:sz w:val="28"/>
          <w:szCs w:val="28"/>
        </w:rPr>
      </w:pPr>
    </w:p>
    <w:p w:rsidR="0019632C" w:rsidRDefault="0019632C" w:rsidP="004F52D0">
      <w:pPr>
        <w:pStyle w:val="ConsPlusNormal"/>
        <w:ind w:firstLine="540"/>
        <w:jc w:val="both"/>
        <w:rPr>
          <w:rFonts w:ascii="Times New Roman" w:hAnsi="Times New Roman" w:cs="Times New Roman"/>
          <w:sz w:val="28"/>
          <w:szCs w:val="28"/>
        </w:rPr>
      </w:pPr>
    </w:p>
    <w:p w:rsidR="00666846" w:rsidRPr="0019632C" w:rsidRDefault="00666846" w:rsidP="004F52D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632C">
        <w:rPr>
          <w:rFonts w:ascii="Times New Roman" w:eastAsia="Times New Roman" w:hAnsi="Times New Roman" w:cs="Times New Roman"/>
          <w:b/>
          <w:sz w:val="28"/>
          <w:szCs w:val="28"/>
          <w:lang w:eastAsia="ru-RU"/>
        </w:rPr>
        <w:lastRenderedPageBreak/>
        <w:t>3. Состав, последовательность и сроки выполнения</w:t>
      </w:r>
    </w:p>
    <w:p w:rsidR="00666846" w:rsidRPr="0019632C" w:rsidRDefault="00666846" w:rsidP="004F52D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632C">
        <w:rPr>
          <w:rFonts w:ascii="Times New Roman" w:eastAsia="Times New Roman" w:hAnsi="Times New Roman" w:cs="Times New Roman"/>
          <w:b/>
          <w:sz w:val="28"/>
          <w:szCs w:val="28"/>
          <w:lang w:eastAsia="ru-RU"/>
        </w:rPr>
        <w:t>административных процедур, требования к порядку их</w:t>
      </w:r>
    </w:p>
    <w:p w:rsidR="00666846" w:rsidRPr="0019632C" w:rsidRDefault="00666846" w:rsidP="004F52D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632C">
        <w:rPr>
          <w:rFonts w:ascii="Times New Roman" w:eastAsia="Times New Roman" w:hAnsi="Times New Roman" w:cs="Times New Roman"/>
          <w:b/>
          <w:sz w:val="28"/>
          <w:szCs w:val="28"/>
          <w:lang w:eastAsia="ru-RU"/>
        </w:rPr>
        <w:t>выполнения, в том числе особенности выполнения</w:t>
      </w:r>
    </w:p>
    <w:p w:rsidR="00666846" w:rsidRPr="0019632C" w:rsidRDefault="00666846" w:rsidP="004F52D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9632C">
        <w:rPr>
          <w:rFonts w:ascii="Times New Roman" w:eastAsia="Times New Roman" w:hAnsi="Times New Roman" w:cs="Times New Roman"/>
          <w:b/>
          <w:sz w:val="28"/>
          <w:szCs w:val="28"/>
          <w:lang w:eastAsia="ru-RU"/>
        </w:rPr>
        <w:t>административных процедур в электронной форме</w:t>
      </w:r>
    </w:p>
    <w:p w:rsidR="00666846" w:rsidRPr="0019632C" w:rsidRDefault="00666846" w:rsidP="004F52D0">
      <w:pPr>
        <w:pStyle w:val="ConsPlusNormal"/>
        <w:ind w:firstLine="540"/>
        <w:jc w:val="both"/>
        <w:rPr>
          <w:rFonts w:ascii="Times New Roman" w:hAnsi="Times New Roman" w:cs="Times New Roman"/>
          <w:b/>
          <w:sz w:val="28"/>
          <w:szCs w:val="28"/>
        </w:rPr>
      </w:pP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666846" w:rsidRPr="00FD0B5D"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рассмотрение заявления и </w:t>
      </w:r>
      <w:r w:rsidRPr="00FD0B5D">
        <w:rPr>
          <w:rFonts w:ascii="Times New Roman" w:hAnsi="Times New Roman" w:cs="Times New Roman"/>
          <w:sz w:val="28"/>
          <w:szCs w:val="28"/>
        </w:rPr>
        <w:t>документов о предоставлении муниципальной услуги - не более 10 рабочих дней (в период до 01.01.2025 - не более 6 рабочих дней).</w:t>
      </w:r>
    </w:p>
    <w:p w:rsidR="00666846" w:rsidRDefault="00666846" w:rsidP="004F52D0">
      <w:pPr>
        <w:pStyle w:val="ConsPlusNormal"/>
        <w:ind w:firstLine="709"/>
        <w:jc w:val="both"/>
        <w:rPr>
          <w:rFonts w:ascii="Times New Roman" w:hAnsi="Times New Roman" w:cs="Times New Roman"/>
          <w:strike/>
          <w:sz w:val="28"/>
          <w:szCs w:val="28"/>
        </w:rPr>
      </w:pPr>
      <w:r w:rsidRPr="00FD0B5D">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1" w:history="1">
        <w:r w:rsidRPr="00FD0B5D">
          <w:rPr>
            <w:rStyle w:val="af7"/>
            <w:rFonts w:ascii="Times New Roman" w:hAnsi="Times New Roman" w:cs="Times New Roman"/>
            <w:color w:val="auto"/>
            <w:sz w:val="28"/>
            <w:szCs w:val="28"/>
            <w:u w:val="none"/>
          </w:rPr>
          <w:t>статьей 3.5</w:t>
        </w:r>
      </w:hyperlink>
      <w:r w:rsidRPr="00FD0B5D">
        <w:rPr>
          <w:rFonts w:ascii="Times New Roman" w:hAnsi="Times New Roman" w:cs="Times New Roman"/>
          <w:sz w:val="28"/>
          <w:szCs w:val="28"/>
        </w:rPr>
        <w:t xml:space="preserve"> Федерального закона от 25 октября 2001 года </w:t>
      </w:r>
      <w:r w:rsidRPr="00FD0B5D">
        <w:rPr>
          <w:rFonts w:ascii="Times New Roman" w:hAnsi="Times New Roman" w:cs="Times New Roman"/>
          <w:sz w:val="28"/>
          <w:szCs w:val="28"/>
        </w:rPr>
        <w:br/>
        <w:t>№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(в период  01.01.2025 - не более</w:t>
      </w:r>
      <w:r>
        <w:rPr>
          <w:rFonts w:ascii="Times New Roman" w:hAnsi="Times New Roman" w:cs="Times New Roman"/>
          <w:sz w:val="28"/>
          <w:szCs w:val="28"/>
        </w:rPr>
        <w:t xml:space="preserve"> чем до 16 календарных дней).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2 рабочих дня;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выдача результата предоставления муниципальной услуги - не более 1 рабочего дня.</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 </w:t>
      </w:r>
      <w:bookmarkStart w:id="9" w:name="Par395"/>
      <w:bookmarkEnd w:id="9"/>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w:t>
      </w:r>
      <w:r w:rsidR="00AC792E">
        <w:rPr>
          <w:rFonts w:ascii="Times New Roman" w:eastAsiaTheme="minorEastAsia" w:hAnsi="Times New Roman" w:cs="Times New Roman"/>
          <w:sz w:val="28"/>
          <w:szCs w:val="28"/>
          <w:lang w:eastAsia="ru-RU"/>
        </w:rPr>
        <w:t>ункте</w:t>
      </w:r>
      <w:r>
        <w:rPr>
          <w:rFonts w:ascii="Times New Roman" w:eastAsiaTheme="minorEastAsia" w:hAnsi="Times New Roman" w:cs="Times New Roman"/>
          <w:sz w:val="28"/>
          <w:szCs w:val="28"/>
          <w:lang w:eastAsia="ru-RU"/>
        </w:rPr>
        <w:t xml:space="preserve"> 2.6 административного регламента, способом, указанным в п</w:t>
      </w:r>
      <w:r w:rsidR="00AC792E">
        <w:rPr>
          <w:rFonts w:ascii="Times New Roman" w:eastAsiaTheme="minorEastAsia" w:hAnsi="Times New Roman" w:cs="Times New Roman"/>
          <w:sz w:val="28"/>
          <w:szCs w:val="28"/>
          <w:lang w:eastAsia="ru-RU"/>
        </w:rPr>
        <w:t>ункте</w:t>
      </w:r>
      <w:r>
        <w:rPr>
          <w:rFonts w:ascii="Times New Roman" w:eastAsiaTheme="minorEastAsia" w:hAnsi="Times New Roman" w:cs="Times New Roman"/>
          <w:sz w:val="28"/>
          <w:szCs w:val="28"/>
          <w:lang w:eastAsia="ru-RU"/>
        </w:rPr>
        <w:t xml:space="preserve"> 2.2 административного регламента.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w:t>
      </w:r>
      <w:r w:rsidR="00AC792E">
        <w:rPr>
          <w:rFonts w:ascii="Times New Roman" w:eastAsia="Times New Roman" w:hAnsi="Times New Roman" w:cs="Times New Roman"/>
          <w:sz w:val="28"/>
          <w:szCs w:val="28"/>
          <w:lang w:eastAsia="ru-RU"/>
        </w:rPr>
        <w:t>нградской области (далее -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r w:rsidR="00AC79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в соответствии с правилами делопроизводства, установленными в Администрации, в течение не более 1 (одного) рабочего дня.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66846" w:rsidRDefault="00666846" w:rsidP="004F52D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3.1.2.4. Критерии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заявителю в личный кабинет ПГУ ЛО/ЕПГУ;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заявления и документов о предоставлении муниципальной услуги к рассмотрению на бумажном носителе либо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заявления и документов о предоставлении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3.1.3.1. Основание для начала административной процедуры: </w:t>
      </w:r>
      <w:r>
        <w:rPr>
          <w:rFonts w:ascii="Times New Roman" w:eastAsia="Times New Roman" w:hAnsi="Times New Roman" w:cs="Times New Roman"/>
          <w:sz w:val="28"/>
          <w:szCs w:val="28"/>
          <w:lang w:eastAsia="ru-RU"/>
        </w:rPr>
        <w:t>прием заявления и документов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работником Администрации, ответственным за рассмотрение документов и формирование проекта решения.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2 действие:</w:t>
      </w:r>
      <w:r>
        <w:rPr>
          <w:rFonts w:ascii="Times New Roman" w:hAnsi="Times New Roman" w:cs="Times New Roman"/>
          <w:sz w:val="28"/>
          <w:szCs w:val="28"/>
        </w:rPr>
        <w:t xml:space="preserve">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в течение не более 5 рабочих дней с даты окончания первой административной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666846" w:rsidRPr="00FD0B5D"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Общий срок выполнения административных действий: не более 10 </w:t>
      </w:r>
      <w:r w:rsidRPr="00FD0B5D">
        <w:rPr>
          <w:rFonts w:ascii="Times New Roman" w:hAnsi="Times New Roman" w:cs="Times New Roman"/>
          <w:sz w:val="28"/>
          <w:szCs w:val="28"/>
        </w:rPr>
        <w:lastRenderedPageBreak/>
        <w:t>рабочих дней (в период до 01.01.2025 - не более 6 рабочих дней).</w:t>
      </w:r>
    </w:p>
    <w:p w:rsidR="00666846" w:rsidRDefault="00666846" w:rsidP="004F52D0">
      <w:pPr>
        <w:pStyle w:val="ConsPlusNormal"/>
        <w:ind w:firstLine="709"/>
        <w:jc w:val="both"/>
        <w:rPr>
          <w:rFonts w:ascii="Times New Roman" w:hAnsi="Times New Roman" w:cs="Times New Roman"/>
          <w:sz w:val="28"/>
          <w:szCs w:val="28"/>
        </w:rPr>
      </w:pPr>
      <w:r w:rsidRPr="00FD0B5D">
        <w:rPr>
          <w:rFonts w:ascii="Times New Roman" w:hAnsi="Times New Roman" w:cs="Times New Roman"/>
          <w:sz w:val="28"/>
          <w:szCs w:val="28"/>
        </w:rPr>
        <w:t xml:space="preserve">3.1.3.3.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2" w:history="1">
        <w:r w:rsidRPr="00FD0B5D">
          <w:rPr>
            <w:rStyle w:val="af7"/>
            <w:rFonts w:ascii="Times New Roman" w:hAnsi="Times New Roman" w:cs="Times New Roman"/>
            <w:color w:val="auto"/>
            <w:sz w:val="28"/>
            <w:szCs w:val="28"/>
            <w:u w:val="none"/>
          </w:rPr>
          <w:t>статьей 3.5</w:t>
        </w:r>
      </w:hyperlink>
      <w:r w:rsidRPr="00FD0B5D">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(в период до 01.01.2025 - не более чем до 16 кале</w:t>
      </w:r>
      <w:r>
        <w:rPr>
          <w:rFonts w:ascii="Times New Roman" w:hAnsi="Times New Roman" w:cs="Times New Roman"/>
          <w:sz w:val="28"/>
          <w:szCs w:val="28"/>
        </w:rPr>
        <w:t>ндарных дней).</w:t>
      </w:r>
      <w:r>
        <w:t xml:space="preserve"> </w:t>
      </w:r>
      <w:r>
        <w:rPr>
          <w:rFonts w:ascii="Times New Roman" w:hAnsi="Times New Roman" w:cs="Times New Roman"/>
          <w:sz w:val="28"/>
          <w:szCs w:val="28"/>
        </w:rPr>
        <w:t>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3.1.3.4. В случае установления специалистом оснований, перечисленных в </w:t>
      </w:r>
      <w:hyperlink r:id="rId33" w:anchor="P125" w:history="1">
        <w:r>
          <w:rPr>
            <w:rStyle w:val="af7"/>
            <w:rFonts w:ascii="Times New Roman" w:hAnsi="Times New Roman" w:cs="Times New Roman"/>
            <w:color w:val="auto"/>
            <w:sz w:val="28"/>
            <w:szCs w:val="28"/>
            <w:u w:val="none"/>
          </w:rPr>
          <w:t>пункте 2.8</w:t>
        </w:r>
      </w:hyperlink>
      <w:r>
        <w:rPr>
          <w:rFonts w:ascii="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3.1.3.5. В случае установления специалистом оснований, перечисленных в </w:t>
      </w:r>
      <w:hyperlink r:id="rId34" w:anchor="P129" w:history="1">
        <w:r>
          <w:rPr>
            <w:rStyle w:val="af7"/>
            <w:rFonts w:ascii="Times New Roman" w:hAnsi="Times New Roman" w:cs="Times New Roman"/>
            <w:color w:val="auto"/>
            <w:sz w:val="28"/>
            <w:szCs w:val="28"/>
            <w:u w:val="none"/>
          </w:rPr>
          <w:t>пункте 2.10.1</w:t>
        </w:r>
      </w:hyperlink>
      <w:r>
        <w:rPr>
          <w:rFonts w:ascii="Times New Roman" w:hAnsi="Times New Roman" w:cs="Times New Roman"/>
          <w:sz w:val="28"/>
          <w:szCs w:val="28"/>
        </w:rPr>
        <w:t xml:space="preserve"> административного регламента, заявление о предварительном согласовании предоставления земельного участка подлежит возврату заявителю в течение 10 (календарных) дней со дня регистрации (поступления) заявления в Администрации с указанием причины возврата.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3.1.3.7.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2.10, 2.10.1 административного регламента.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3.1.3.8. Результат выполнения административной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решения об отказе в предоставлении муниципальной услуги (с приложением схемы расположения земельного </w:t>
      </w:r>
      <w:r>
        <w:rPr>
          <w:rFonts w:ascii="Times New Roman" w:hAnsi="Times New Roman" w:cs="Times New Roman"/>
          <w:sz w:val="28"/>
          <w:szCs w:val="28"/>
        </w:rPr>
        <w:lastRenderedPageBreak/>
        <w:t>участка - в случае если испрашиваемый земельный участок предстоит образовать в соответствии со схемой расположения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 предварительном согласовании предоставления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666846" w:rsidRDefault="00666846" w:rsidP="004F5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3.1.4.5. Результат выполнения административной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подписание решения Администрации 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подписание решения об отказе в предоставлении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Выдача результата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3.1.5.1. Основание для начала административной процедуры: подписание соответствующего документа, являющегося результатом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3.1.5.3. Лицо, ответственное за выполнение административной процедуры: работник Администрации, ответственный за делопроизводство.</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3.1.5.4. Результат выполнения административной процедуры: внесение сведений о принятом решении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и направление результата предоставления муниципальной услуги способом, указанным в </w:t>
      </w:r>
      <w:r>
        <w:rPr>
          <w:rFonts w:ascii="Times New Roman" w:hAnsi="Times New Roman" w:cs="Times New Roman"/>
          <w:sz w:val="28"/>
          <w:szCs w:val="28"/>
        </w:rPr>
        <w:lastRenderedPageBreak/>
        <w:t>заявлении.</w:t>
      </w:r>
    </w:p>
    <w:p w:rsidR="00666846" w:rsidRDefault="00666846" w:rsidP="004F52D0">
      <w:pPr>
        <w:pStyle w:val="ConsPlusNormal"/>
        <w:ind w:firstLine="709"/>
        <w:jc w:val="both"/>
        <w:rPr>
          <w:rFonts w:ascii="Times New Roman" w:hAnsi="Times New Roman" w:cs="Times New Roman"/>
          <w:sz w:val="28"/>
          <w:szCs w:val="28"/>
        </w:rPr>
      </w:pP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35" w:history="1">
        <w:r>
          <w:rPr>
            <w:rStyle w:val="af7"/>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 210-ФЗ, Федеральным </w:t>
      </w:r>
      <w:hyperlink r:id="rId36" w:history="1">
        <w:r>
          <w:rPr>
            <w:rStyle w:val="af7"/>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37" w:history="1">
        <w:r>
          <w:rPr>
            <w:rStyle w:val="af7"/>
            <w:rFonts w:ascii="Times New Roman" w:eastAsia="Times New Roman" w:hAnsi="Times New Roman" w:cs="Times New Roman"/>
            <w:color w:val="auto"/>
            <w:sz w:val="28"/>
            <w:szCs w:val="28"/>
            <w:u w:val="none"/>
            <w:lang w:eastAsia="ru-RU"/>
          </w:rPr>
          <w:t>постановлением</w:t>
        </w:r>
      </w:hyperlink>
      <w:r>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пройти идентификацию и аутентификацию в ЕСИА;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w:t>
      </w:r>
      <w:r>
        <w:rPr>
          <w:rFonts w:ascii="Times New Roman" w:eastAsia="Times New Roman" w:hAnsi="Times New Roman" w:cs="Times New Roman"/>
          <w:sz w:val="28"/>
          <w:szCs w:val="28"/>
          <w:lang w:eastAsia="ru-RU"/>
        </w:rPr>
        <w:lastRenderedPageBreak/>
        <w:t>усиленной квалифицированной электронной подписью должностного лица, принявшего решение, в личный кабинет ПГУ ЛО или 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38" w:anchor="P99" w:history="1">
        <w:r>
          <w:rPr>
            <w:rStyle w:val="af7"/>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w:t>
      </w:r>
      <w:r>
        <w:rPr>
          <w:rFonts w:ascii="Times New Roman" w:eastAsia="Times New Roman" w:hAnsi="Times New Roman" w:cs="Times New Roman"/>
          <w:sz w:val="28"/>
          <w:szCs w:val="28"/>
          <w:lang w:eastAsia="ru-RU"/>
        </w:rPr>
        <w:lastRenderedPageBreak/>
        <w:t>указанным в заявлении о необходимости исправления допущенных опечаток и(или) ошибок.</w:t>
      </w:r>
    </w:p>
    <w:p w:rsidR="00666846" w:rsidRDefault="00666846" w:rsidP="004F52D0">
      <w:pPr>
        <w:pStyle w:val="ConsPlusNormal"/>
        <w:ind w:firstLine="709"/>
        <w:jc w:val="both"/>
        <w:rPr>
          <w:rFonts w:ascii="Times New Roman" w:hAnsi="Times New Roman" w:cs="Times New Roman"/>
          <w:sz w:val="28"/>
          <w:szCs w:val="28"/>
        </w:rPr>
      </w:pPr>
    </w:p>
    <w:p w:rsidR="00666846" w:rsidRPr="0019632C" w:rsidRDefault="00666846" w:rsidP="004F52D0">
      <w:pPr>
        <w:pStyle w:val="ConsPlusNormal"/>
        <w:jc w:val="center"/>
        <w:outlineLvl w:val="1"/>
        <w:rPr>
          <w:rFonts w:ascii="Times New Roman" w:hAnsi="Times New Roman" w:cs="Times New Roman"/>
          <w:b/>
          <w:sz w:val="28"/>
          <w:szCs w:val="28"/>
        </w:rPr>
      </w:pPr>
      <w:r w:rsidRPr="0019632C">
        <w:rPr>
          <w:rFonts w:ascii="Times New Roman" w:hAnsi="Times New Roman" w:cs="Times New Roman"/>
          <w:b/>
          <w:sz w:val="28"/>
          <w:szCs w:val="28"/>
        </w:rPr>
        <w:t xml:space="preserve">4. Формы </w:t>
      </w:r>
      <w:proofErr w:type="gramStart"/>
      <w:r w:rsidRPr="0019632C">
        <w:rPr>
          <w:rFonts w:ascii="Times New Roman" w:hAnsi="Times New Roman" w:cs="Times New Roman"/>
          <w:b/>
          <w:sz w:val="28"/>
          <w:szCs w:val="28"/>
        </w:rPr>
        <w:t>контроля за</w:t>
      </w:r>
      <w:proofErr w:type="gramEnd"/>
      <w:r w:rsidRPr="0019632C">
        <w:rPr>
          <w:rFonts w:ascii="Times New Roman" w:hAnsi="Times New Roman" w:cs="Times New Roman"/>
          <w:b/>
          <w:sz w:val="28"/>
          <w:szCs w:val="28"/>
        </w:rPr>
        <w:t xml:space="preserve"> исполнением административного регламента</w:t>
      </w:r>
    </w:p>
    <w:p w:rsidR="00666846" w:rsidRDefault="00666846" w:rsidP="004F52D0">
      <w:pPr>
        <w:pStyle w:val="ConsPlusNormal"/>
        <w:ind w:firstLine="540"/>
        <w:jc w:val="both"/>
        <w:rPr>
          <w:rFonts w:ascii="Times New Roman" w:hAnsi="Times New Roman" w:cs="Times New Roman"/>
          <w:sz w:val="28"/>
          <w:szCs w:val="28"/>
        </w:rPr>
      </w:pP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w:t>
      </w:r>
      <w:r>
        <w:rPr>
          <w:rFonts w:ascii="Times New Roman" w:hAnsi="Times New Roman" w:cs="Times New Roman"/>
          <w:sz w:val="28"/>
          <w:szCs w:val="28"/>
        </w:rPr>
        <w:lastRenderedPageBreak/>
        <w:t>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обратившемуся дается письменный ответ.</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666846" w:rsidRDefault="00666846" w:rsidP="004F52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административного регламента, привлекаются к ответственности в порядке, установленном действующим законодательством РФ.</w:t>
      </w:r>
    </w:p>
    <w:p w:rsidR="00666846" w:rsidRDefault="00666846" w:rsidP="004F52D0">
      <w:pPr>
        <w:pStyle w:val="ConsPlusNormal"/>
        <w:ind w:firstLine="540"/>
        <w:jc w:val="both"/>
        <w:rPr>
          <w:rFonts w:ascii="Times New Roman" w:hAnsi="Times New Roman" w:cs="Times New Roman"/>
          <w:sz w:val="28"/>
          <w:szCs w:val="28"/>
        </w:rPr>
      </w:pPr>
    </w:p>
    <w:p w:rsidR="00666846" w:rsidRPr="0019632C" w:rsidRDefault="00666846" w:rsidP="004F52D0">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19632C">
        <w:rPr>
          <w:rFonts w:ascii="Times New Roman" w:eastAsia="Calibri" w:hAnsi="Times New Roman" w:cs="Times New Roman"/>
          <w:b/>
          <w:sz w:val="28"/>
          <w:szCs w:val="28"/>
        </w:rPr>
        <w:t>5. Досудебный (внесудебный) порядок обжалования решений</w:t>
      </w:r>
    </w:p>
    <w:p w:rsidR="00666846" w:rsidRPr="0019632C" w:rsidRDefault="00666846" w:rsidP="004F52D0">
      <w:pPr>
        <w:autoSpaceDE w:val="0"/>
        <w:autoSpaceDN w:val="0"/>
        <w:adjustRightInd w:val="0"/>
        <w:spacing w:after="0" w:line="240" w:lineRule="auto"/>
        <w:jc w:val="center"/>
        <w:rPr>
          <w:rFonts w:ascii="Times New Roman" w:eastAsia="Calibri" w:hAnsi="Times New Roman" w:cs="Times New Roman"/>
          <w:b/>
          <w:sz w:val="28"/>
          <w:szCs w:val="28"/>
        </w:rPr>
      </w:pPr>
      <w:r w:rsidRPr="0019632C">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666846" w:rsidRDefault="00666846" w:rsidP="004F52D0">
      <w:pPr>
        <w:autoSpaceDE w:val="0"/>
        <w:autoSpaceDN w:val="0"/>
        <w:adjustRightInd w:val="0"/>
        <w:spacing w:after="0" w:line="240" w:lineRule="auto"/>
        <w:jc w:val="center"/>
        <w:rPr>
          <w:rFonts w:ascii="Times New Roman" w:eastAsia="Calibri" w:hAnsi="Times New Roman" w:cs="Times New Roman"/>
          <w:sz w:val="28"/>
          <w:szCs w:val="28"/>
        </w:rPr>
      </w:pP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cs="Times New Roman"/>
          <w:sz w:val="28"/>
          <w:szCs w:val="28"/>
        </w:rPr>
        <w:lastRenderedPageBreak/>
        <w:t>многофункционального центра</w:t>
      </w:r>
      <w:r>
        <w:t xml:space="preserve"> </w:t>
      </w:r>
      <w:r>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Pr>
          <w:rFonts w:ascii="Times New Roman" w:eastAsia="Times New Roman" w:hAnsi="Times New Roman" w:cs="Times New Roman"/>
          <w:sz w:val="28"/>
          <w:szCs w:val="28"/>
          <w:lang w:eastAsia="ru-RU"/>
        </w:rPr>
        <w:t>являются</w:t>
      </w:r>
      <w:r>
        <w:t xml:space="preserve"> </w:t>
      </w:r>
      <w:r>
        <w:rPr>
          <w:rFonts w:ascii="Times New Roman" w:eastAsia="Times New Roman" w:hAnsi="Times New Roman" w:cs="Times New Roman"/>
          <w:sz w:val="28"/>
          <w:szCs w:val="28"/>
          <w:lang w:eastAsia="ru-RU"/>
        </w:rPr>
        <w:t>в том числе следующие случаи:</w:t>
      </w:r>
    </w:p>
    <w:p w:rsidR="00666846" w:rsidRDefault="00666846" w:rsidP="004F52D0">
      <w:pPr>
        <w:pStyle w:val="af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Pr>
          <w:rFonts w:ascii="Times New Roman" w:hAnsi="Times New Roman" w:cs="Times New Roman"/>
          <w:sz w:val="28"/>
          <w:szCs w:val="28"/>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w:t>
      </w:r>
      <w:r>
        <w:rPr>
          <w:rFonts w:ascii="Times New Roman" w:hAnsi="Times New Roman" w:cs="Times New Roman"/>
          <w:sz w:val="28"/>
          <w:szCs w:val="28"/>
        </w:rPr>
        <w:lastRenderedPageBreak/>
        <w:t>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9" w:history="1">
        <w:r>
          <w:rPr>
            <w:rStyle w:val="af7"/>
            <w:rFonts w:ascii="Times New Roman" w:eastAsia="Calibri" w:hAnsi="Times New Roman" w:cs="Times New Roman"/>
            <w:color w:val="auto"/>
            <w:sz w:val="28"/>
            <w:szCs w:val="28"/>
            <w:u w:val="none"/>
          </w:rPr>
          <w:t>ч</w:t>
        </w:r>
        <w:r w:rsidR="00AC792E">
          <w:rPr>
            <w:rStyle w:val="af7"/>
            <w:rFonts w:ascii="Times New Roman" w:eastAsia="Calibri" w:hAnsi="Times New Roman" w:cs="Times New Roman"/>
            <w:color w:val="auto"/>
            <w:sz w:val="28"/>
            <w:szCs w:val="28"/>
            <w:u w:val="none"/>
          </w:rPr>
          <w:t>асти</w:t>
        </w:r>
        <w:r>
          <w:rPr>
            <w:rStyle w:val="af7"/>
            <w:rFonts w:ascii="Times New Roman" w:eastAsia="Calibri" w:hAnsi="Times New Roman" w:cs="Times New Roman"/>
            <w:color w:val="auto"/>
            <w:sz w:val="28"/>
            <w:szCs w:val="28"/>
            <w:u w:val="none"/>
          </w:rPr>
          <w:t xml:space="preserve"> 5 ст</w:t>
        </w:r>
        <w:r w:rsidR="00AC792E">
          <w:rPr>
            <w:rStyle w:val="af7"/>
            <w:rFonts w:ascii="Times New Roman" w:eastAsia="Calibri" w:hAnsi="Times New Roman" w:cs="Times New Roman"/>
            <w:color w:val="auto"/>
            <w:sz w:val="28"/>
            <w:szCs w:val="28"/>
            <w:u w:val="none"/>
          </w:rPr>
          <w:t>атьи</w:t>
        </w:r>
        <w:r>
          <w:rPr>
            <w:rStyle w:val="af7"/>
            <w:rFonts w:ascii="Times New Roman" w:eastAsia="Calibri" w:hAnsi="Times New Roman" w:cs="Times New Roman"/>
            <w:color w:val="auto"/>
            <w:sz w:val="28"/>
            <w:szCs w:val="28"/>
            <w:u w:val="none"/>
          </w:rPr>
          <w:t xml:space="preserve"> 11.2</w:t>
        </w:r>
      </w:hyperlink>
      <w:r>
        <w:rPr>
          <w:rFonts w:ascii="Times New Roman" w:eastAsia="Calibri" w:hAnsi="Times New Roman" w:cs="Times New Roman"/>
          <w:sz w:val="28"/>
          <w:szCs w:val="28"/>
        </w:rPr>
        <w:t xml:space="preserve"> Федерального закона от 27.07.2010 № 210-ФЗ.</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0" w:history="1">
        <w:r>
          <w:rPr>
            <w:rStyle w:val="af7"/>
            <w:rFonts w:ascii="Times New Roman" w:eastAsia="Calibri" w:hAnsi="Times New Roman" w:cs="Times New Roman"/>
            <w:color w:val="auto"/>
            <w:sz w:val="28"/>
            <w:szCs w:val="28"/>
            <w:u w:val="none"/>
          </w:rPr>
          <w:t>ст</w:t>
        </w:r>
        <w:r w:rsidR="00AC792E">
          <w:rPr>
            <w:rStyle w:val="af7"/>
            <w:rFonts w:ascii="Times New Roman" w:eastAsia="Calibri" w:hAnsi="Times New Roman" w:cs="Times New Roman"/>
            <w:color w:val="auto"/>
            <w:sz w:val="28"/>
            <w:szCs w:val="28"/>
            <w:u w:val="none"/>
          </w:rPr>
          <w:t>атьей</w:t>
        </w:r>
        <w:r>
          <w:rPr>
            <w:rStyle w:val="af7"/>
            <w:rFonts w:ascii="Times New Roman" w:eastAsia="Calibri" w:hAnsi="Times New Roman" w:cs="Times New Roman"/>
            <w:color w:val="auto"/>
            <w:sz w:val="28"/>
            <w:szCs w:val="28"/>
            <w:u w:val="none"/>
          </w:rPr>
          <w:t xml:space="preserve">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66846" w:rsidRDefault="00666846" w:rsidP="004F52D0">
      <w:pPr>
        <w:pStyle w:val="af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66846" w:rsidRDefault="00666846" w:rsidP="004F52D0">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66846" w:rsidRDefault="00666846" w:rsidP="004F52D0">
      <w:pPr>
        <w:pStyle w:val="ConsPlusNormal"/>
        <w:ind w:firstLine="540"/>
        <w:jc w:val="both"/>
      </w:pPr>
    </w:p>
    <w:p w:rsidR="0019632C" w:rsidRDefault="0019632C" w:rsidP="004F52D0">
      <w:pPr>
        <w:pStyle w:val="ConsPlusNormal"/>
        <w:ind w:firstLine="540"/>
        <w:jc w:val="both"/>
      </w:pPr>
    </w:p>
    <w:p w:rsidR="00666846" w:rsidRPr="0019632C" w:rsidRDefault="00666846" w:rsidP="0019632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9632C">
        <w:rPr>
          <w:rFonts w:ascii="Times New Roman" w:eastAsia="Times New Roman" w:hAnsi="Times New Roman" w:cs="Times New Roman"/>
          <w:b/>
          <w:sz w:val="28"/>
          <w:szCs w:val="28"/>
          <w:lang w:eastAsia="ru-RU"/>
        </w:rPr>
        <w:lastRenderedPageBreak/>
        <w:t>6. Особенности выполнения административных процедур</w:t>
      </w:r>
    </w:p>
    <w:p w:rsidR="00666846" w:rsidRPr="0019632C" w:rsidRDefault="00666846" w:rsidP="0019632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9632C">
        <w:rPr>
          <w:rFonts w:ascii="Times New Roman" w:eastAsia="Times New Roman" w:hAnsi="Times New Roman" w:cs="Times New Roman"/>
          <w:b/>
          <w:sz w:val="28"/>
          <w:szCs w:val="28"/>
          <w:lang w:eastAsia="ru-RU"/>
        </w:rPr>
        <w:t>в многофункциональных центрах</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r:id="rId41" w:anchor="P167" w:history="1">
        <w:r>
          <w:rPr>
            <w:rStyle w:val="af7"/>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666846" w:rsidRDefault="00666846" w:rsidP="004F52D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выдает </w:t>
      </w:r>
      <w:hyperlink r:id="rId42" w:history="1">
        <w:r>
          <w:rPr>
            <w:rStyle w:val="af7"/>
            <w:rFonts w:ascii="Times New Roman" w:eastAsiaTheme="minorEastAsia" w:hAnsi="Times New Roman" w:cs="Times New Roman"/>
            <w:color w:val="auto"/>
            <w:sz w:val="28"/>
            <w:szCs w:val="28"/>
            <w:u w:val="none"/>
            <w:lang w:eastAsia="ru-RU"/>
          </w:rPr>
          <w:t>решение</w:t>
        </w:r>
      </w:hyperlink>
      <w:r>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6</w:t>
      </w:r>
      <w:r>
        <w:rPr>
          <w:rFonts w:ascii="Times New Roman" w:eastAsiaTheme="minorEastAsia" w:hAnsi="Times New Roman" w:cs="Times New Roman"/>
          <w:sz w:val="28"/>
          <w:szCs w:val="28"/>
          <w:lang w:eastAsia="ru-RU" w:bidi="ru-RU"/>
        </w:rPr>
        <w:t xml:space="preserve"> к настоящему административному регламенту)</w:t>
      </w:r>
      <w:r>
        <w:rPr>
          <w:rFonts w:ascii="Times New Roman" w:eastAsiaTheme="minorEastAsia" w:hAnsi="Times New Roman" w:cs="Times New Roman"/>
          <w:sz w:val="28"/>
          <w:szCs w:val="28"/>
          <w:lang w:eastAsia="ru-RU"/>
        </w:rPr>
        <w:t>.</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6846" w:rsidRDefault="00666846" w:rsidP="004F5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588"/>
      <w:bookmarkEnd w:id="10"/>
      <w:r>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rsidR="00666846" w:rsidRDefault="00666846" w:rsidP="004F52D0">
      <w:pPr>
        <w:spacing w:after="0" w:line="240" w:lineRule="auto"/>
        <w:rPr>
          <w:lang w:eastAsia="ru-RU"/>
        </w:rPr>
        <w:sectPr w:rsidR="00666846" w:rsidSect="00FD0B5D">
          <w:headerReference w:type="default" r:id="rId43"/>
          <w:pgSz w:w="11906" w:h="16838"/>
          <w:pgMar w:top="1134" w:right="907" w:bottom="1134" w:left="1588" w:header="709" w:footer="709" w:gutter="0"/>
          <w:cols w:space="720"/>
          <w:titlePg/>
          <w:docGrid w:linePitch="299"/>
        </w:sect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1</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r w:rsidRPr="00AC792E">
        <w:rPr>
          <w:rFonts w:ascii="Calibri" w:eastAsia="Times New Roman" w:hAnsi="Calibri" w:cs="Calibri"/>
          <w:szCs w:val="20"/>
          <w:lang w:eastAsia="ru-RU"/>
        </w:rPr>
        <w:t>Форма № 1 (для физических лиц и индивидуальных предпринимателей)</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В 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от 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________________________________</w:t>
      </w:r>
    </w:p>
    <w:p w:rsidR="00AC792E" w:rsidRPr="00AC792E" w:rsidRDefault="00AC792E" w:rsidP="00AC792E">
      <w:pPr>
        <w:widowControl w:val="0"/>
        <w:autoSpaceDE w:val="0"/>
        <w:autoSpaceDN w:val="0"/>
        <w:spacing w:after="0" w:line="240" w:lineRule="auto"/>
        <w:ind w:left="3540" w:firstLine="708"/>
        <w:jc w:val="center"/>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(для физических лиц и индивидуальных предпринимателей)</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bookmarkStart w:id="11" w:name="P439"/>
      <w:bookmarkEnd w:id="11"/>
      <w:r w:rsidRPr="00AC792E">
        <w:rPr>
          <w:rFonts w:ascii="Courier New" w:eastAsia="Times New Roman" w:hAnsi="Courier New" w:cs="Courier New"/>
          <w:sz w:val="20"/>
          <w:szCs w:val="20"/>
          <w:lang w:eastAsia="ru-RU"/>
        </w:rPr>
        <w:t xml:space="preserve">                                 Заявление</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о предварительном согласовании предоставления</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земельного участка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Заявитель: ________________________________________________________________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Для физических лиц:</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адрес регистрации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преимущественного</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пребывания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адрес электронной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почты (если имеется):</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Реквизиты документа, ______ серия, _________ номер удостоверяющего личность</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заявителя: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(паспорт) дата выдачи ________________ код подразделения 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Телефон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Для юридических лиц:</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Место нахождения заявителя: 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Государственный регистрационный номер записи о государственной  регистрации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юридического лица в ЕГРЮЛ, в ЕГРИП: 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Почтовый адрес и(или) адрес</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электронной почты 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Телефон 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Прошу предварительно согласовать предоставление земельного участка</w:t>
      </w: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Вид права: собственность (продажа или бесплатно), аренда (указать срок аренды), безвозмездное пользование</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Цель использования земельного участка</w:t>
            </w:r>
            <w:r w:rsidRPr="00AC792E">
              <w:rPr>
                <w:rFonts w:ascii="Calibri" w:eastAsia="Times New Roman" w:hAnsi="Calibri" w:cs="Calibri"/>
                <w:szCs w:val="20"/>
                <w:vertAlign w:val="superscript"/>
                <w:lang w:eastAsia="ru-RU"/>
              </w:rPr>
              <w:footnoteReference w:id="1"/>
            </w:r>
            <w:r w:rsidRPr="00AC792E">
              <w:rPr>
                <w:rFonts w:ascii="Calibri" w:eastAsia="Times New Roman" w:hAnsi="Calibri" w:cs="Calibri"/>
                <w:szCs w:val="20"/>
                <w:lang w:eastAsia="ru-RU"/>
              </w:rPr>
              <w:t>:</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Основание предоставления земельного участка: (</w:t>
            </w:r>
            <w:hyperlink r:id="rId44" w:history="1">
              <w:r w:rsidRPr="00AC792E">
                <w:rPr>
                  <w:rFonts w:ascii="Calibri" w:eastAsia="Times New Roman" w:hAnsi="Calibri" w:cs="Calibri"/>
                  <w:szCs w:val="20"/>
                  <w:lang w:eastAsia="ru-RU"/>
                </w:rPr>
                <w:t>п. 2 ст. 39.3</w:t>
              </w:r>
            </w:hyperlink>
            <w:r w:rsidRPr="00AC792E">
              <w:rPr>
                <w:rFonts w:ascii="Calibri" w:eastAsia="Times New Roman" w:hAnsi="Calibri" w:cs="Calibri"/>
                <w:szCs w:val="20"/>
                <w:lang w:eastAsia="ru-RU"/>
              </w:rPr>
              <w:t xml:space="preserve">; </w:t>
            </w:r>
            <w:hyperlink r:id="rId45" w:history="1">
              <w:r w:rsidRPr="00AC792E">
                <w:rPr>
                  <w:rFonts w:ascii="Calibri" w:eastAsia="Times New Roman" w:hAnsi="Calibri" w:cs="Calibri"/>
                  <w:szCs w:val="20"/>
                  <w:lang w:eastAsia="ru-RU"/>
                </w:rPr>
                <w:t>ст. 39.5</w:t>
              </w:r>
            </w:hyperlink>
            <w:r w:rsidRPr="00AC792E">
              <w:rPr>
                <w:rFonts w:ascii="Calibri" w:eastAsia="Times New Roman" w:hAnsi="Calibri" w:cs="Calibri"/>
                <w:szCs w:val="20"/>
                <w:lang w:eastAsia="ru-RU"/>
              </w:rPr>
              <w:t xml:space="preserve">; </w:t>
            </w:r>
            <w:hyperlink r:id="rId46" w:history="1">
              <w:r w:rsidRPr="00AC792E">
                <w:rPr>
                  <w:rFonts w:ascii="Calibri" w:eastAsia="Times New Roman" w:hAnsi="Calibri" w:cs="Calibri"/>
                  <w:szCs w:val="20"/>
                  <w:lang w:eastAsia="ru-RU"/>
                </w:rPr>
                <w:t>п. 2 ст. 39.6</w:t>
              </w:r>
            </w:hyperlink>
            <w:r w:rsidRPr="00AC792E">
              <w:rPr>
                <w:rFonts w:ascii="Calibri" w:eastAsia="Times New Roman" w:hAnsi="Calibri" w:cs="Calibri"/>
                <w:szCs w:val="20"/>
                <w:lang w:eastAsia="ru-RU"/>
              </w:rPr>
              <w:t xml:space="preserve">; </w:t>
            </w:r>
            <w:hyperlink r:id="rId47" w:history="1">
              <w:r w:rsidRPr="00AC792E">
                <w:rPr>
                  <w:rFonts w:ascii="Calibri" w:eastAsia="Times New Roman" w:hAnsi="Calibri" w:cs="Calibri"/>
                  <w:szCs w:val="20"/>
                  <w:lang w:eastAsia="ru-RU"/>
                </w:rPr>
                <w:t>п. 2 ст. 39.10</w:t>
              </w:r>
            </w:hyperlink>
            <w:r w:rsidRPr="00AC792E">
              <w:rPr>
                <w:rFonts w:ascii="Calibri" w:eastAsia="Times New Roman" w:hAnsi="Calibri" w:cs="Calibri"/>
                <w:szCs w:val="20"/>
                <w:lang w:eastAsia="ru-RU"/>
              </w:rPr>
              <w:t xml:space="preserve"> Земельного кодекса РФ):</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«в собственность, продажа» (п.2 ст. 39.3)</w:t>
            </w:r>
          </w:p>
        </w:tc>
        <w:tc>
          <w:tcPr>
            <w:tcW w:w="5527" w:type="dxa"/>
          </w:tcPr>
          <w:p w:rsidR="00AC792E" w:rsidRPr="00AC792E" w:rsidRDefault="00AC792E" w:rsidP="00AC792E">
            <w:pPr>
              <w:numPr>
                <w:ilvl w:val="0"/>
                <w:numId w:val="13"/>
              </w:numPr>
              <w:autoSpaceDE w:val="0"/>
              <w:autoSpaceDN w:val="0"/>
              <w:adjustRightInd w:val="0"/>
              <w:spacing w:after="0" w:line="240" w:lineRule="auto"/>
              <w:contextualSpacing/>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rsidRPr="00AC792E">
              <w:rPr>
                <w:rFonts w:ascii="Calibri" w:eastAsia="Times New Roman" w:hAnsi="Calibri" w:cs="Calibri"/>
                <w:szCs w:val="20"/>
                <w:lang w:eastAsia="ru-RU"/>
              </w:rPr>
              <w:lastRenderedPageBreak/>
              <w:t>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w:t>
            </w:r>
            <w:r w:rsidRPr="00AC792E">
              <w:rPr>
                <w:rFonts w:ascii="Calibri" w:eastAsia="Times New Roman" w:hAnsi="Calibri" w:cs="Calibri"/>
                <w:szCs w:val="20"/>
                <w:lang w:eastAsia="ru-RU"/>
              </w:rPr>
              <w:lastRenderedPageBreak/>
              <w:t xml:space="preserve">деятельности в соответствии со </w:t>
            </w:r>
            <w:hyperlink r:id="rId48" w:history="1">
              <w:r w:rsidRPr="00AC792E">
                <w:rPr>
                  <w:rFonts w:ascii="Calibri" w:eastAsia="Times New Roman" w:hAnsi="Calibri" w:cs="Calibri"/>
                  <w:color w:val="0000FF"/>
                  <w:szCs w:val="20"/>
                  <w:lang w:eastAsia="ru-RU"/>
                </w:rPr>
                <w:t>статьей 39.18</w:t>
              </w:r>
            </w:hyperlink>
            <w:r w:rsidRPr="00AC792E">
              <w:rPr>
                <w:rFonts w:ascii="Calibri" w:eastAsia="Times New Roman" w:hAnsi="Calibri" w:cs="Calibri"/>
                <w:szCs w:val="20"/>
                <w:lang w:eastAsia="ru-RU"/>
              </w:rPr>
              <w:t xml:space="preserve"> ЗК РФ;</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p w:rsidR="00AC792E" w:rsidRPr="00AC792E" w:rsidRDefault="00AC792E" w:rsidP="00AC792E">
            <w:pPr>
              <w:widowControl w:val="0"/>
              <w:numPr>
                <w:ilvl w:val="0"/>
                <w:numId w:val="13"/>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AC792E" w:rsidRPr="00AC792E" w:rsidTr="0061198A">
        <w:tc>
          <w:tcPr>
            <w:tcW w:w="3544" w:type="dxa"/>
          </w:tcPr>
          <w:p w:rsidR="00AC792E" w:rsidRPr="00AC792E" w:rsidRDefault="00AC792E" w:rsidP="00AC792E">
            <w:pPr>
              <w:widowControl w:val="0"/>
              <w:tabs>
                <w:tab w:val="left" w:pos="1037"/>
              </w:tabs>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«в собственность, бесплатно» (ст. 39.5)</w:t>
            </w:r>
            <w:r w:rsidRPr="00AC792E">
              <w:rPr>
                <w:rFonts w:ascii="Calibri" w:eastAsia="Times New Roman" w:hAnsi="Calibri" w:cs="Calibri"/>
                <w:szCs w:val="20"/>
                <w:lang w:eastAsia="ru-RU"/>
              </w:rPr>
              <w:tab/>
            </w:r>
          </w:p>
        </w:tc>
        <w:tc>
          <w:tcPr>
            <w:tcW w:w="5527" w:type="dxa"/>
          </w:tcPr>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w:t>
            </w:r>
            <w:r w:rsidRPr="00AC792E">
              <w:rPr>
                <w:rFonts w:ascii="Calibri" w:eastAsia="Times New Roman" w:hAnsi="Calibri" w:cs="Calibri"/>
                <w:szCs w:val="20"/>
                <w:lang w:eastAsia="ru-RU"/>
              </w:rPr>
              <w:lastRenderedPageBreak/>
              <w:t>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15"/>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11) земельного участка в соответствии с Федеральным законом от 24 июля 2008 года N 161-ФЗ "О содействии развитию жилищного строительства";</w:t>
            </w: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 если указан вид права «аренда» (п. 2 ст. 39.6)</w:t>
            </w:r>
          </w:p>
        </w:tc>
        <w:tc>
          <w:tcPr>
            <w:tcW w:w="5527" w:type="dxa"/>
          </w:tcPr>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8) ограниченного в обороте земельного участка, являющегося земельным участком общего </w:t>
            </w:r>
            <w:r w:rsidRPr="00AC792E">
              <w:rPr>
                <w:rFonts w:ascii="Calibri" w:eastAsia="Times New Roman" w:hAnsi="Calibri" w:cs="Calibri"/>
                <w:szCs w:val="20"/>
                <w:lang w:eastAsia="ru-RU"/>
              </w:rPr>
              <w:lastRenderedPageBreak/>
              <w:t>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16) земельного участка взамен земельного </w:t>
            </w:r>
            <w:r w:rsidRPr="00AC792E">
              <w:rPr>
                <w:rFonts w:ascii="Calibri" w:eastAsia="Times New Roman" w:hAnsi="Calibri" w:cs="Calibri"/>
                <w:szCs w:val="20"/>
                <w:lang w:eastAsia="ru-RU"/>
              </w:rPr>
              <w:lastRenderedPageBreak/>
              <w:t>участка, предоставленного гражданину или юридическому лицу на праве аренды и изымаемого для государственных или муниципальных нужд;</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20) земельного участка, необходимого для проведения работ, связанных с пользованием недрами, </w:t>
            </w:r>
            <w:proofErr w:type="spellStart"/>
            <w:r w:rsidRPr="00AC792E">
              <w:rPr>
                <w:rFonts w:ascii="Calibri" w:eastAsia="Times New Roman" w:hAnsi="Calibri" w:cs="Calibri"/>
                <w:szCs w:val="20"/>
                <w:lang w:eastAsia="ru-RU"/>
              </w:rPr>
              <w:t>недропользователю</w:t>
            </w:r>
            <w:proofErr w:type="spellEnd"/>
            <w:r w:rsidRPr="00AC792E">
              <w:rPr>
                <w:rFonts w:ascii="Calibri" w:eastAsia="Times New Roman" w:hAnsi="Calibri" w:cs="Calibri"/>
                <w:szCs w:val="20"/>
                <w:lang w:eastAsia="ru-RU"/>
              </w:rPr>
              <w:t>;</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w:t>
            </w:r>
            <w:r w:rsidRPr="00AC792E">
              <w:rPr>
                <w:rFonts w:ascii="Calibri" w:eastAsia="Times New Roman" w:hAnsi="Calibri" w:cs="Calibri"/>
                <w:szCs w:val="20"/>
                <w:lang w:eastAsia="ru-RU"/>
              </w:rPr>
              <w:lastRenderedPageBreak/>
              <w:t>исполнительной власти;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C792E">
              <w:rPr>
                <w:rFonts w:ascii="Calibri" w:eastAsia="Times New Roman" w:hAnsi="Calibri" w:cs="Calibri"/>
                <w:szCs w:val="20"/>
                <w:lang w:eastAsia="ru-RU"/>
              </w:rPr>
              <w:t>муниципально</w:t>
            </w:r>
            <w:proofErr w:type="spellEnd"/>
            <w:r w:rsidRPr="00AC792E">
              <w:rPr>
                <w:rFonts w:ascii="Calibri" w:eastAsia="Times New Roman" w:hAnsi="Calibri" w:cs="Calibri"/>
                <w:szCs w:val="20"/>
                <w:lang w:eastAsia="ru-RU"/>
              </w:rPr>
              <w:t>-частном партнерстве, лицу, с которым заключены указанные соглашения;</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C792E">
              <w:rPr>
                <w:rFonts w:ascii="Calibri" w:eastAsia="Times New Roman" w:hAnsi="Calibri" w:cs="Calibri"/>
                <w:szCs w:val="20"/>
                <w:lang w:eastAsia="ru-RU"/>
              </w:rPr>
              <w:t>охотхозяйственное</w:t>
            </w:r>
            <w:proofErr w:type="spellEnd"/>
            <w:r w:rsidRPr="00AC792E">
              <w:rPr>
                <w:rFonts w:ascii="Calibri" w:eastAsia="Times New Roman" w:hAnsi="Calibri" w:cs="Calibri"/>
                <w:szCs w:val="20"/>
                <w:lang w:eastAsia="ru-RU"/>
              </w:rPr>
              <w:t xml:space="preserve"> соглашение;</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29.1) земельного участка лицу, осуществляющему товарную </w:t>
            </w:r>
            <w:proofErr w:type="spellStart"/>
            <w:r w:rsidRPr="00AC792E">
              <w:rPr>
                <w:rFonts w:ascii="Calibri" w:eastAsia="Times New Roman" w:hAnsi="Calibri" w:cs="Calibri"/>
                <w:szCs w:val="20"/>
                <w:lang w:eastAsia="ru-RU"/>
              </w:rPr>
              <w:t>аквакультуру</w:t>
            </w:r>
            <w:proofErr w:type="spellEnd"/>
            <w:r w:rsidRPr="00AC792E">
              <w:rPr>
                <w:rFonts w:ascii="Calibri" w:eastAsia="Times New Roman" w:hAnsi="Calibri" w:cs="Calibri"/>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C792E">
              <w:rPr>
                <w:rFonts w:ascii="Calibri" w:eastAsia="Times New Roman" w:hAnsi="Calibri" w:cs="Calibri"/>
                <w:szCs w:val="20"/>
                <w:lang w:eastAsia="ru-RU"/>
              </w:rPr>
              <w:t>неустраненных</w:t>
            </w:r>
            <w:proofErr w:type="spellEnd"/>
            <w:r w:rsidRPr="00AC792E">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w:t>
            </w:r>
            <w:r w:rsidRPr="00AC792E">
              <w:rPr>
                <w:rFonts w:ascii="Calibri" w:eastAsia="Times New Roman" w:hAnsi="Calibri" w:cs="Calibri"/>
                <w:szCs w:val="20"/>
                <w:lang w:eastAsia="ru-RU"/>
              </w:rPr>
              <w:lastRenderedPageBreak/>
              <w:t>ранее заключенного договора аренды такого земельного участка;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35) земельного участка в соответствии с Федеральным законом от 24 июля 2008 года N 161-ФЗ "О содействии развитию жилищного строительства";</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AC792E" w:rsidRPr="00AC792E" w:rsidRDefault="00AC792E" w:rsidP="00AC792E">
            <w:pPr>
              <w:widowControl w:val="0"/>
              <w:numPr>
                <w:ilvl w:val="0"/>
                <w:numId w:val="17"/>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w:t>
            </w:r>
            <w:r w:rsidRPr="00AC792E">
              <w:rPr>
                <w:rFonts w:ascii="Calibri" w:eastAsia="Times New Roman" w:hAnsi="Calibri" w:cs="Calibri"/>
                <w:szCs w:val="20"/>
                <w:lang w:eastAsia="ru-RU"/>
              </w:rPr>
              <w:lastRenderedPageBreak/>
              <w:t>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 если указан вид права «безвозмездное пользование» (п. 2. ст. 39.10)</w:t>
            </w:r>
          </w:p>
        </w:tc>
        <w:tc>
          <w:tcPr>
            <w:tcW w:w="5527" w:type="dxa"/>
          </w:tcPr>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9) гражданам в целях осуществления </w:t>
            </w:r>
            <w:r w:rsidRPr="00AC792E">
              <w:rPr>
                <w:rFonts w:ascii="Calibri" w:eastAsia="Times New Roman" w:hAnsi="Calibri" w:cs="Calibri"/>
                <w:szCs w:val="20"/>
                <w:lang w:eastAsia="ru-RU"/>
              </w:rPr>
              <w:lastRenderedPageBreak/>
              <w:t>сельскохозяйственной деятельности (в том числе пчеловодства) для собственных нужд на лесных участках на срок не более чем пять лет;</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10) гражданам и юридическим лицам для сельскохозяйственного, </w:t>
            </w:r>
            <w:proofErr w:type="spellStart"/>
            <w:r w:rsidRPr="00AC792E">
              <w:rPr>
                <w:rFonts w:ascii="Calibri" w:eastAsia="Times New Roman" w:hAnsi="Calibri" w:cs="Calibri"/>
                <w:szCs w:val="20"/>
                <w:lang w:eastAsia="ru-RU"/>
              </w:rPr>
              <w:t>охотхозяйственного</w:t>
            </w:r>
            <w:proofErr w:type="spellEnd"/>
            <w:r w:rsidRPr="00AC792E">
              <w:rPr>
                <w:rFonts w:ascii="Calibri" w:eastAsia="Times New Roman" w:hAnsi="Calibri" w:cs="Calibri"/>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 xml:space="preserve">17) лицу в случае и в порядке, которые предусмотрены Федеральным законом от 24 </w:t>
            </w:r>
            <w:r w:rsidRPr="00AC792E">
              <w:rPr>
                <w:rFonts w:ascii="Calibri" w:eastAsia="Times New Roman" w:hAnsi="Calibri" w:cs="Calibri"/>
                <w:szCs w:val="20"/>
                <w:lang w:eastAsia="ru-RU"/>
              </w:rPr>
              <w:lastRenderedPageBreak/>
              <w:t>июля 2008 года N 161-ФЗ "О содействии развитию жилищного строительства";</w:t>
            </w:r>
          </w:p>
          <w:p w:rsidR="00AC792E" w:rsidRPr="00AC792E" w:rsidRDefault="00AC792E" w:rsidP="00AC792E">
            <w:pPr>
              <w:widowControl w:val="0"/>
              <w:numPr>
                <w:ilvl w:val="0"/>
                <w:numId w:val="19"/>
              </w:numPr>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 xml:space="preserve">Кадастровый номер земельного участка: (если границы подлежат уточнению в соответствии с </w:t>
            </w:r>
            <w:hyperlink r:id="rId49" w:history="1">
              <w:r w:rsidRPr="00AC792E">
                <w:rPr>
                  <w:rFonts w:ascii="Calibri" w:eastAsia="Times New Roman" w:hAnsi="Calibri" w:cs="Calibri"/>
                  <w:szCs w:val="20"/>
                  <w:lang w:eastAsia="ru-RU"/>
                </w:rPr>
                <w:t>ФЗ</w:t>
              </w:r>
            </w:hyperlink>
            <w:r w:rsidRPr="00AC792E">
              <w:rPr>
                <w:rFonts w:ascii="Calibri" w:eastAsia="Times New Roman" w:hAnsi="Calibri" w:cs="Calibri"/>
                <w:szCs w:val="20"/>
                <w:lang w:eastAsia="ru-RU"/>
              </w:rPr>
              <w:t xml:space="preserve"> «О государственной регистрации недвижимости»)</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Кадастровый(е) номер (номера) земельного участка: (из которого(</w:t>
            </w:r>
            <w:proofErr w:type="spellStart"/>
            <w:r w:rsidRPr="00AC792E">
              <w:rPr>
                <w:rFonts w:ascii="Calibri" w:eastAsia="Times New Roman" w:hAnsi="Calibri" w:cs="Calibri"/>
                <w:szCs w:val="20"/>
                <w:lang w:eastAsia="ru-RU"/>
              </w:rPr>
              <w:t>ых</w:t>
            </w:r>
            <w:proofErr w:type="spellEnd"/>
            <w:r w:rsidRPr="00AC792E">
              <w:rPr>
                <w:rFonts w:ascii="Calibri" w:eastAsia="Times New Roman" w:hAnsi="Calibri" w:cs="Calibri"/>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r w:rsidR="00AC792E" w:rsidRPr="00AC792E" w:rsidTr="0061198A">
        <w:tc>
          <w:tcPr>
            <w:tcW w:w="3544"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 xml:space="preserve">Реквизиты решения об изъятии земельного участка для </w:t>
            </w:r>
            <w:proofErr w:type="spellStart"/>
            <w:r w:rsidRPr="00AC792E">
              <w:rPr>
                <w:rFonts w:ascii="Calibri" w:eastAsia="Times New Roman" w:hAnsi="Calibri" w:cs="Calibri"/>
                <w:szCs w:val="20"/>
                <w:lang w:eastAsia="ru-RU"/>
              </w:rPr>
              <w:t>госуд</w:t>
            </w:r>
            <w:proofErr w:type="spellEnd"/>
            <w:r w:rsidRPr="00AC792E">
              <w:rPr>
                <w:rFonts w:ascii="Calibri" w:eastAsia="Times New Roman" w:hAnsi="Calibri" w:cs="Calibri"/>
                <w:szCs w:val="20"/>
                <w:lang w:eastAsia="ru-RU"/>
              </w:rPr>
              <w:t>. или муниципальных нужд: (если участок предоставляется взамен изымаемого)</w:t>
            </w:r>
          </w:p>
        </w:tc>
        <w:tc>
          <w:tcPr>
            <w:tcW w:w="5527"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С утверждением иного варианта схемы расположения земельного участка согласен.</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Результат рассмотрения заявления прошу: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    │ выдать на руки в МФЦ, </w:t>
      </w:r>
      <w:proofErr w:type="gramStart"/>
      <w:r w:rsidRPr="00AC792E">
        <w:rPr>
          <w:rFonts w:ascii="Courier New" w:eastAsia="Times New Roman" w:hAnsi="Courier New" w:cs="Courier New"/>
          <w:sz w:val="20"/>
          <w:szCs w:val="20"/>
          <w:lang w:eastAsia="ru-RU"/>
        </w:rPr>
        <w:t>расположенном</w:t>
      </w:r>
      <w:proofErr w:type="gramEnd"/>
      <w:r w:rsidRPr="00AC792E">
        <w:rPr>
          <w:rFonts w:ascii="Courier New" w:eastAsia="Times New Roman" w:hAnsi="Courier New" w:cs="Courier New"/>
          <w:sz w:val="20"/>
          <w:szCs w:val="20"/>
          <w:lang w:eastAsia="ru-RU"/>
        </w:rPr>
        <w:t xml:space="preserve"> по адресу:_________________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    │ по электронной почте (e-</w:t>
      </w:r>
      <w:proofErr w:type="spellStart"/>
      <w:r w:rsidRPr="00AC792E">
        <w:rPr>
          <w:rFonts w:ascii="Courier New" w:eastAsia="Times New Roman" w:hAnsi="Courier New" w:cs="Courier New"/>
          <w:sz w:val="20"/>
          <w:szCs w:val="20"/>
          <w:lang w:eastAsia="ru-RU"/>
        </w:rPr>
        <w:t>mail</w:t>
      </w:r>
      <w:proofErr w:type="spellEnd"/>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 выдать на руки в Администрации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    │ направить в электронной форме в личный кабинет на ПГУ ЛО (при технической реализации)/ЕПГУ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Приложение: документы в соответствии с пунктом 2.6 настоящего Административного регламента.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______________________________ _________________ 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(наименование должности)         (подпись)              (ФИО)</w:t>
      </w: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19632C" w:rsidRDefault="0019632C"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Форма №2 (для юридических лиц)</w:t>
      </w:r>
    </w:p>
    <w:p w:rsidR="00AC792E" w:rsidRPr="00AC792E" w:rsidRDefault="00AC792E" w:rsidP="00AC792E">
      <w:pPr>
        <w:widowControl w:val="0"/>
        <w:autoSpaceDE w:val="0"/>
        <w:autoSpaceDN w:val="0"/>
        <w:spacing w:after="0" w:line="240" w:lineRule="auto"/>
        <w:jc w:val="center"/>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В 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от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(для юридических лиц)</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ЗАЯВЛЕНИЕ</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Заявитель: ________________________________________________________________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(Полное наименование юридического лица в соответствии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с учредительными документами)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AC792E" w:rsidRPr="00AC792E" w:rsidTr="0061198A">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40" w:type="dxa"/>
            <w:tcBorders>
              <w:bottom w:val="nil"/>
              <w:right w:val="nil"/>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c>
          <w:tcPr>
            <w:tcW w:w="3742" w:type="dxa"/>
            <w:tcBorders>
              <w:left w:val="nil"/>
            </w:tcBorders>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AC792E" w:rsidRPr="00AC792E" w:rsidTr="0061198A">
        <w:tc>
          <w:tcPr>
            <w:tcW w:w="3600" w:type="dxa"/>
            <w:tcBorders>
              <w:top w:val="single" w:sz="4" w:space="0" w:color="auto"/>
              <w:bottom w:val="single" w:sz="4" w:space="0" w:color="auto"/>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AC792E" w:rsidRPr="00AC792E" w:rsidTr="0061198A">
        <w:tc>
          <w:tcPr>
            <w:tcW w:w="3600" w:type="dxa"/>
            <w:tcBorders>
              <w:top w:val="single" w:sz="4" w:space="0" w:color="auto"/>
              <w:bottom w:val="single" w:sz="4" w:space="0" w:color="auto"/>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r w:rsidRPr="00AC792E">
        <w:rPr>
          <w:rFonts w:ascii="Calibri" w:eastAsia="Times New Roman" w:hAnsi="Calibri" w:cs="Calibri"/>
          <w:szCs w:val="20"/>
          <w:lang w:eastAsia="ru-RU"/>
        </w:rPr>
        <w:t>Прошу (просим) предварительно согласовать предоставление земельного участка</w:t>
      </w: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Вид права: собственность (продажа или бесплатно), аренда (указать срок аренды), безвозмездное пользование</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Цель использования земельного участка</w:t>
            </w:r>
            <w:r w:rsidRPr="00AC792E">
              <w:rPr>
                <w:rFonts w:ascii="Calibri" w:eastAsia="Times New Roman" w:hAnsi="Calibri" w:cs="Calibri"/>
                <w:szCs w:val="20"/>
                <w:vertAlign w:val="superscript"/>
                <w:lang w:eastAsia="ru-RU"/>
              </w:rPr>
              <w:footnoteReference w:id="2"/>
            </w:r>
            <w:r w:rsidRPr="00AC792E">
              <w:rPr>
                <w:rFonts w:ascii="Calibri" w:eastAsia="Times New Roman" w:hAnsi="Calibri" w:cs="Calibri"/>
                <w:szCs w:val="20"/>
                <w:lang w:eastAsia="ru-RU"/>
              </w:rPr>
              <w:t>:</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Основание предоставления земельного участка:</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w:t>
            </w:r>
            <w:hyperlink r:id="rId50" w:history="1">
              <w:r w:rsidRPr="00AC792E">
                <w:rPr>
                  <w:rFonts w:ascii="Calibri" w:eastAsia="Times New Roman" w:hAnsi="Calibri" w:cs="Calibri"/>
                  <w:szCs w:val="20"/>
                  <w:lang w:eastAsia="ru-RU"/>
                </w:rPr>
                <w:t>п. 2 ст. 39.3</w:t>
              </w:r>
            </w:hyperlink>
            <w:r w:rsidRPr="00AC792E">
              <w:rPr>
                <w:rFonts w:ascii="Calibri" w:eastAsia="Times New Roman" w:hAnsi="Calibri" w:cs="Calibri"/>
                <w:szCs w:val="20"/>
                <w:lang w:eastAsia="ru-RU"/>
              </w:rPr>
              <w:t xml:space="preserve">; </w:t>
            </w:r>
            <w:hyperlink r:id="rId51" w:history="1">
              <w:r w:rsidRPr="00AC792E">
                <w:rPr>
                  <w:rFonts w:ascii="Calibri" w:eastAsia="Times New Roman" w:hAnsi="Calibri" w:cs="Calibri"/>
                  <w:szCs w:val="20"/>
                  <w:lang w:eastAsia="ru-RU"/>
                </w:rPr>
                <w:t>ст. 39.5</w:t>
              </w:r>
            </w:hyperlink>
            <w:r w:rsidRPr="00AC792E">
              <w:rPr>
                <w:rFonts w:ascii="Calibri" w:eastAsia="Times New Roman" w:hAnsi="Calibri" w:cs="Calibri"/>
                <w:szCs w:val="20"/>
                <w:lang w:eastAsia="ru-RU"/>
              </w:rPr>
              <w:t xml:space="preserve">; </w:t>
            </w:r>
            <w:hyperlink r:id="rId52" w:history="1">
              <w:r w:rsidRPr="00AC792E">
                <w:rPr>
                  <w:rFonts w:ascii="Calibri" w:eastAsia="Times New Roman" w:hAnsi="Calibri" w:cs="Calibri"/>
                  <w:szCs w:val="20"/>
                  <w:lang w:eastAsia="ru-RU"/>
                </w:rPr>
                <w:t>п. 2 ст. 39.6</w:t>
              </w:r>
            </w:hyperlink>
            <w:r w:rsidRPr="00AC792E">
              <w:rPr>
                <w:rFonts w:ascii="Calibri" w:eastAsia="Times New Roman" w:hAnsi="Calibri" w:cs="Calibri"/>
                <w:szCs w:val="20"/>
                <w:lang w:eastAsia="ru-RU"/>
              </w:rPr>
              <w:t xml:space="preserve">; </w:t>
            </w:r>
            <w:hyperlink r:id="rId53" w:history="1">
              <w:r w:rsidRPr="00AC792E">
                <w:rPr>
                  <w:rFonts w:ascii="Calibri" w:eastAsia="Times New Roman" w:hAnsi="Calibri" w:cs="Calibri"/>
                  <w:szCs w:val="20"/>
                  <w:lang w:eastAsia="ru-RU"/>
                </w:rPr>
                <w:t>п. 2. ст. 39.10</w:t>
              </w:r>
            </w:hyperlink>
            <w:r w:rsidRPr="00AC792E">
              <w:rPr>
                <w:rFonts w:ascii="Calibri" w:eastAsia="Times New Roman" w:hAnsi="Calibri" w:cs="Calibri"/>
                <w:szCs w:val="20"/>
                <w:lang w:eastAsia="ru-RU"/>
              </w:rPr>
              <w:t xml:space="preserve"> Земельного кодекса РФ):</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«в собственность, продажа» (п.2 ст. 39.3)</w:t>
            </w:r>
          </w:p>
        </w:tc>
        <w:tc>
          <w:tcPr>
            <w:tcW w:w="5465" w:type="dxa"/>
          </w:tcPr>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AC792E">
              <w:rPr>
                <w:rFonts w:ascii="Calibri" w:eastAsia="Times New Roman" w:hAnsi="Calibri" w:cs="Calibri"/>
                <w:szCs w:val="20"/>
                <w:lang w:eastAsia="ru-RU"/>
              </w:rPr>
              <w:t>неустраненных</w:t>
            </w:r>
            <w:proofErr w:type="spellEnd"/>
            <w:r w:rsidRPr="00AC792E">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 если указан вид права «в собственность, бесплатно» (ст. 39.5)</w:t>
            </w:r>
          </w:p>
        </w:tc>
        <w:tc>
          <w:tcPr>
            <w:tcW w:w="5465" w:type="dxa"/>
          </w:tcPr>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w:t>
            </w:r>
            <w:r w:rsidRPr="00AC792E">
              <w:rPr>
                <w:rFonts w:ascii="Calibri" w:eastAsia="Times New Roman" w:hAnsi="Calibri" w:cs="Calibri"/>
                <w:szCs w:val="20"/>
                <w:lang w:eastAsia="ru-RU"/>
              </w:rPr>
              <w:lastRenderedPageBreak/>
              <w:t>участков, расположенных в границах такой территории, пропорционально площади этих участков;</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10) земельного участка в соответствии с Федеральным законом от 24 июля 2008 года N 161-ФЗ "О содействии развитию жилищного строительства";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 если указан вид права «аренда» (п. 2 ст. 39.6)</w:t>
            </w:r>
          </w:p>
        </w:tc>
        <w:tc>
          <w:tcPr>
            <w:tcW w:w="5465" w:type="dxa"/>
          </w:tcPr>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 земельного участка юридическим лицам в соответствии с указом или распоряжением Президента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w:t>
            </w:r>
            <w:r w:rsidRPr="00AC792E">
              <w:rPr>
                <w:rFonts w:ascii="Calibri" w:eastAsia="Times New Roman" w:hAnsi="Calibri" w:cs="Calibri"/>
                <w:szCs w:val="20"/>
                <w:lang w:eastAsia="ru-RU"/>
              </w:rPr>
              <w:lastRenderedPageBreak/>
              <w:t>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w:t>
            </w:r>
            <w:r w:rsidRPr="00AC792E">
              <w:rPr>
                <w:rFonts w:ascii="Calibri" w:eastAsia="Times New Roman" w:hAnsi="Calibri" w:cs="Calibri"/>
                <w:szCs w:val="20"/>
                <w:lang w:eastAsia="ru-RU"/>
              </w:rPr>
              <w:lastRenderedPageBreak/>
              <w:t>(банкротстве) застройщиков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w:t>
            </w:r>
            <w:r w:rsidRPr="00AC792E">
              <w:rPr>
                <w:rFonts w:ascii="Calibri" w:eastAsia="Times New Roman" w:hAnsi="Calibri" w:cs="Calibri"/>
                <w:szCs w:val="20"/>
                <w:lang w:eastAsia="ru-RU"/>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w:t>
            </w:r>
            <w:r w:rsidRPr="00AC792E">
              <w:rPr>
                <w:rFonts w:ascii="Calibri" w:eastAsia="Times New Roman" w:hAnsi="Calibri" w:cs="Calibri"/>
                <w:szCs w:val="20"/>
                <w:lang w:eastAsia="ru-RU"/>
              </w:rPr>
              <w:lastRenderedPageBreak/>
              <w:t>обеспечивающему в соответствии с Градостроительным кодексом Российской Федерации реализацию решения о комплексном развитии территории;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20) земельного участка, необходимого для проведения работ, связанных с пользованием недрами, </w:t>
            </w:r>
            <w:proofErr w:type="spellStart"/>
            <w:r w:rsidRPr="00AC792E">
              <w:rPr>
                <w:rFonts w:ascii="Calibri" w:eastAsia="Times New Roman" w:hAnsi="Calibri" w:cs="Calibri"/>
                <w:szCs w:val="20"/>
                <w:lang w:eastAsia="ru-RU"/>
              </w:rPr>
              <w:t>недропользователю</w:t>
            </w:r>
            <w:proofErr w:type="spellEnd"/>
            <w:r w:rsidRPr="00AC792E">
              <w:rPr>
                <w:rFonts w:ascii="Calibri" w:eastAsia="Times New Roman" w:hAnsi="Calibri" w:cs="Calibri"/>
                <w:szCs w:val="20"/>
                <w:lang w:eastAsia="ru-RU"/>
              </w:rPr>
              <w:t>;</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w:t>
            </w:r>
            <w:r w:rsidRPr="00AC792E">
              <w:rPr>
                <w:rFonts w:ascii="Calibri" w:eastAsia="Times New Roman" w:hAnsi="Calibri" w:cs="Calibri"/>
                <w:szCs w:val="20"/>
                <w:lang w:eastAsia="ru-RU"/>
              </w:rPr>
              <w:lastRenderedPageBreak/>
              <w:t>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C792E">
              <w:rPr>
                <w:rFonts w:ascii="Calibri" w:eastAsia="Times New Roman" w:hAnsi="Calibri" w:cs="Calibri"/>
                <w:szCs w:val="20"/>
                <w:lang w:eastAsia="ru-RU"/>
              </w:rPr>
              <w:t>муниципально</w:t>
            </w:r>
            <w:proofErr w:type="spellEnd"/>
            <w:r w:rsidRPr="00AC792E">
              <w:rPr>
                <w:rFonts w:ascii="Calibri" w:eastAsia="Times New Roman" w:hAnsi="Calibri" w:cs="Calibri"/>
                <w:szCs w:val="20"/>
                <w:lang w:eastAsia="ru-RU"/>
              </w:rPr>
              <w:t>-частном партнерстве, лицу, с которым заключены указанные соглашения;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C792E">
              <w:rPr>
                <w:rFonts w:ascii="Calibri" w:eastAsia="Times New Roman" w:hAnsi="Calibri" w:cs="Calibri"/>
                <w:szCs w:val="20"/>
                <w:lang w:eastAsia="ru-RU"/>
              </w:rPr>
              <w:t>охотхозяйственное</w:t>
            </w:r>
            <w:proofErr w:type="spellEnd"/>
            <w:r w:rsidRPr="00AC792E">
              <w:rPr>
                <w:rFonts w:ascii="Calibri" w:eastAsia="Times New Roman" w:hAnsi="Calibri" w:cs="Calibri"/>
                <w:szCs w:val="20"/>
                <w:lang w:eastAsia="ru-RU"/>
              </w:rPr>
              <w:t xml:space="preserve"> соглашение;</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w:t>
            </w:r>
            <w:r w:rsidRPr="00AC792E">
              <w:rPr>
                <w:rFonts w:ascii="Calibri" w:eastAsia="Times New Roman" w:hAnsi="Calibri" w:cs="Calibri"/>
                <w:szCs w:val="20"/>
                <w:lang w:eastAsia="ru-RU"/>
              </w:rPr>
              <w:lastRenderedPageBreak/>
              <w:t>значения;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29.1) земельного участка лицу, осуществляющему товарную </w:t>
            </w:r>
            <w:proofErr w:type="spellStart"/>
            <w:r w:rsidRPr="00AC792E">
              <w:rPr>
                <w:rFonts w:ascii="Calibri" w:eastAsia="Times New Roman" w:hAnsi="Calibri" w:cs="Calibri"/>
                <w:szCs w:val="20"/>
                <w:lang w:eastAsia="ru-RU"/>
              </w:rPr>
              <w:t>аквакультуру</w:t>
            </w:r>
            <w:proofErr w:type="spellEnd"/>
            <w:r w:rsidRPr="00AC792E">
              <w:rPr>
                <w:rFonts w:ascii="Calibri" w:eastAsia="Times New Roman" w:hAnsi="Calibri" w:cs="Calibri"/>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C792E">
              <w:rPr>
                <w:rFonts w:ascii="Calibri" w:eastAsia="Times New Roman" w:hAnsi="Calibri" w:cs="Calibri"/>
                <w:szCs w:val="20"/>
                <w:lang w:eastAsia="ru-RU"/>
              </w:rPr>
              <w:t>неустраненных</w:t>
            </w:r>
            <w:proofErr w:type="spellEnd"/>
            <w:r w:rsidRPr="00AC792E">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при условии, что </w:t>
            </w:r>
            <w:r w:rsidRPr="00AC792E">
              <w:rPr>
                <w:rFonts w:ascii="Calibri" w:eastAsia="Times New Roman" w:hAnsi="Calibri" w:cs="Calibri"/>
                <w:szCs w:val="20"/>
                <w:lang w:eastAsia="ru-RU"/>
              </w:rPr>
              <w:lastRenderedPageBreak/>
              <w:t>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35) земельного участка в соответствии с Федеральным законом от 24 июля 2008 года N 161-ФЗ "О содействии развитию жилищного строительства";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38) земельного участка участнику свободной экономической зоны на территориях Республики Крым и города федерального </w:t>
            </w:r>
            <w:r w:rsidRPr="00AC792E">
              <w:rPr>
                <w:rFonts w:ascii="Calibri" w:eastAsia="Times New Roman" w:hAnsi="Calibri" w:cs="Calibri"/>
                <w:szCs w:val="20"/>
                <w:lang w:eastAsia="ru-RU"/>
              </w:rPr>
              <w:lastRenderedPageBreak/>
              <w:t>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r w:rsidRPr="00AC792E">
              <w:rPr>
                <w:rFonts w:ascii="Calibri" w:eastAsia="Times New Roman" w:hAnsi="Calibri" w:cs="Calibri"/>
                <w:szCs w:val="20"/>
                <w:lang w:eastAsia="ru-RU"/>
              </w:rPr>
              <w:lastRenderedPageBreak/>
              <w:t>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AC792E" w:rsidRPr="00AC792E" w:rsidTr="0061198A">
        <w:tc>
          <w:tcPr>
            <w:tcW w:w="3606" w:type="dxa"/>
          </w:tcPr>
          <w:p w:rsidR="00AC792E" w:rsidRPr="00AC792E" w:rsidRDefault="00AC792E" w:rsidP="00AC792E">
            <w:pPr>
              <w:widowControl w:val="0"/>
              <w:tabs>
                <w:tab w:val="left" w:pos="1221"/>
              </w:tabs>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В случае</w:t>
            </w:r>
            <w:proofErr w:type="gramStart"/>
            <w:r w:rsidRPr="00AC792E">
              <w:rPr>
                <w:rFonts w:ascii="Calibri" w:eastAsia="Times New Roman" w:hAnsi="Calibri" w:cs="Calibri"/>
                <w:szCs w:val="20"/>
                <w:lang w:eastAsia="ru-RU"/>
              </w:rPr>
              <w:t>,</w:t>
            </w:r>
            <w:proofErr w:type="gramEnd"/>
            <w:r w:rsidRPr="00AC792E">
              <w:rPr>
                <w:rFonts w:ascii="Calibri" w:eastAsia="Times New Roman" w:hAnsi="Calibri" w:cs="Calibri"/>
                <w:szCs w:val="20"/>
                <w:lang w:eastAsia="ru-RU"/>
              </w:rPr>
              <w:t xml:space="preserve"> если указан вид права «безвозмездное пользование» (п. 2. ст. 39.10)</w:t>
            </w:r>
            <w:r w:rsidRPr="00AC792E">
              <w:rPr>
                <w:rFonts w:ascii="Calibri" w:eastAsia="Times New Roman" w:hAnsi="Calibri" w:cs="Calibri"/>
                <w:szCs w:val="20"/>
                <w:lang w:eastAsia="ru-RU"/>
              </w:rPr>
              <w:tab/>
            </w:r>
          </w:p>
        </w:tc>
        <w:tc>
          <w:tcPr>
            <w:tcW w:w="5465" w:type="dxa"/>
          </w:tcPr>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 лицам, указанным в пункте 2 статьи 39.9 настоящего Кодекса, на срок до одного года;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10) гражданам и юридическим лицам для сельскохозяйственного, </w:t>
            </w:r>
            <w:proofErr w:type="spellStart"/>
            <w:r w:rsidRPr="00AC792E">
              <w:rPr>
                <w:rFonts w:ascii="Calibri" w:eastAsia="Times New Roman" w:hAnsi="Calibri" w:cs="Calibri"/>
                <w:szCs w:val="20"/>
                <w:lang w:eastAsia="ru-RU"/>
              </w:rPr>
              <w:t>охотхозяйственного</w:t>
            </w:r>
            <w:proofErr w:type="spellEnd"/>
            <w:r w:rsidRPr="00AC792E">
              <w:rPr>
                <w:rFonts w:ascii="Calibri" w:eastAsia="Times New Roman" w:hAnsi="Calibri" w:cs="Calibri"/>
                <w:szCs w:val="20"/>
                <w:lang w:eastAsia="ru-RU"/>
              </w:rPr>
              <w:t xml:space="preserve">, лесохозяйственного и иного использования, не предусматривающего строительства зданий, сооружений, если такие земельные участки </w:t>
            </w:r>
            <w:r w:rsidRPr="00AC792E">
              <w:rPr>
                <w:rFonts w:ascii="Calibri" w:eastAsia="Times New Roman" w:hAnsi="Calibri" w:cs="Calibri"/>
                <w:szCs w:val="20"/>
                <w:lang w:eastAsia="ru-RU"/>
              </w:rPr>
              <w:lastRenderedPageBreak/>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11) садоводческим или огородническим некоммерческим товариществам на срок не более чем пять лет;</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17) лицу в случае и в порядке, которые предусмотрены Федеральным законом от 24 июля 2008 года N 161-ФЗ "О содействии развитию жилищного строительства";</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w:t>
            </w:r>
            <w:r w:rsidRPr="00AC792E">
              <w:rPr>
                <w:rFonts w:ascii="Calibri" w:eastAsia="Times New Roman" w:hAnsi="Calibri" w:cs="Calibri"/>
                <w:szCs w:val="20"/>
                <w:lang w:eastAsia="ru-RU"/>
              </w:rPr>
              <w:lastRenderedPageBreak/>
              <w:t>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C792E" w:rsidRPr="00AC792E" w:rsidRDefault="00AC792E" w:rsidP="00AC792E">
            <w:pPr>
              <w:widowControl w:val="0"/>
              <w:numPr>
                <w:ilvl w:val="0"/>
                <w:numId w:val="21"/>
              </w:numPr>
              <w:autoSpaceDE w:val="0"/>
              <w:autoSpaceDN w:val="0"/>
              <w:spacing w:after="0" w:line="240" w:lineRule="auto"/>
              <w:contextualSpacing/>
              <w:rPr>
                <w:rFonts w:ascii="Calibri" w:eastAsia="Times New Roman" w:hAnsi="Calibri" w:cs="Calibri"/>
                <w:szCs w:val="20"/>
                <w:lang w:eastAsia="ru-RU"/>
              </w:rPr>
            </w:pPr>
            <w:r w:rsidRPr="00AC792E">
              <w:rPr>
                <w:rFonts w:ascii="Calibri" w:eastAsia="Times New Roman" w:hAnsi="Calibri" w:cs="Calibri"/>
                <w:szCs w:val="20"/>
                <w:lang w:eastAsia="ru-RU"/>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Кадастровый номер земельного участка:</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(если границы подлежат уточнению)</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Кадастровый(</w:t>
            </w:r>
            <w:proofErr w:type="spellStart"/>
            <w:r w:rsidRPr="00AC792E">
              <w:rPr>
                <w:rFonts w:ascii="Calibri" w:eastAsia="Times New Roman" w:hAnsi="Calibri" w:cs="Calibri"/>
                <w:szCs w:val="20"/>
                <w:lang w:eastAsia="ru-RU"/>
              </w:rPr>
              <w:t>ые</w:t>
            </w:r>
            <w:proofErr w:type="spellEnd"/>
            <w:r w:rsidRPr="00AC792E">
              <w:rPr>
                <w:rFonts w:ascii="Calibri" w:eastAsia="Times New Roman" w:hAnsi="Calibri" w:cs="Calibri"/>
                <w:szCs w:val="20"/>
                <w:lang w:eastAsia="ru-RU"/>
              </w:rPr>
              <w:t>) номер (номера) земельного участка:</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(из которого(</w:t>
            </w:r>
            <w:proofErr w:type="spellStart"/>
            <w:r w:rsidRPr="00AC792E">
              <w:rPr>
                <w:rFonts w:ascii="Calibri" w:eastAsia="Times New Roman" w:hAnsi="Calibri" w:cs="Calibri"/>
                <w:szCs w:val="20"/>
                <w:lang w:eastAsia="ru-RU"/>
              </w:rPr>
              <w:t>ых</w:t>
            </w:r>
            <w:proofErr w:type="spellEnd"/>
            <w:r w:rsidRPr="00AC792E">
              <w:rPr>
                <w:rFonts w:ascii="Calibri" w:eastAsia="Times New Roman" w:hAnsi="Calibri" w:cs="Calibri"/>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lastRenderedPageBreak/>
              <w:t>Реквизиты решения об утверждении проекта межевания территории:</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(если образование земельного участка предусмотрено проектом)</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Реквизиты решения об утверждении документа территориального планирования и(или) проекта планировки территории:</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(если участок предоставляется для размещения объектов, предусмотренных указанным документом)</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61198A">
        <w:tc>
          <w:tcPr>
            <w:tcW w:w="3606" w:type="dxa"/>
          </w:tcPr>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Реквизиты решения об изъятии земельного участка для государственных или муниципальных нужд:</w:t>
            </w:r>
          </w:p>
          <w:p w:rsidR="00AC792E" w:rsidRPr="00AC792E" w:rsidRDefault="00AC792E" w:rsidP="00AC792E">
            <w:pPr>
              <w:widowControl w:val="0"/>
              <w:autoSpaceDE w:val="0"/>
              <w:autoSpaceDN w:val="0"/>
              <w:spacing w:after="0" w:line="240" w:lineRule="auto"/>
              <w:jc w:val="both"/>
              <w:rPr>
                <w:rFonts w:ascii="Calibri" w:eastAsia="Times New Roman" w:hAnsi="Calibri" w:cs="Calibri"/>
                <w:szCs w:val="20"/>
                <w:lang w:eastAsia="ru-RU"/>
              </w:rPr>
            </w:pPr>
            <w:r w:rsidRPr="00AC792E">
              <w:rPr>
                <w:rFonts w:ascii="Calibri" w:eastAsia="Times New Roman" w:hAnsi="Calibri" w:cs="Calibri"/>
                <w:szCs w:val="20"/>
                <w:lang w:eastAsia="ru-RU"/>
              </w:rPr>
              <w:t>(если участок предоставляется взамен изымаемого)</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r w:rsidR="00AC792E" w:rsidRPr="00AC792E" w:rsidTr="0061198A">
        <w:tc>
          <w:tcPr>
            <w:tcW w:w="3606"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Почтовый адрес и(или) адрес электронной почты</w:t>
            </w: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r w:rsidRPr="00AC792E">
              <w:rPr>
                <w:rFonts w:ascii="Calibri" w:eastAsia="Times New Roman" w:hAnsi="Calibri" w:cs="Calibri"/>
                <w:szCs w:val="20"/>
                <w:lang w:eastAsia="ru-RU"/>
              </w:rPr>
              <w:t>Телефон</w:t>
            </w:r>
          </w:p>
        </w:tc>
        <w:tc>
          <w:tcPr>
            <w:tcW w:w="5465" w:type="dxa"/>
          </w:tcPr>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tc>
      </w:tr>
    </w:tbl>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С   утверждением  иного  варианта  схемы  расположения  земельного  участка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согласен.</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Результат рассмотрения заявления прошу: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  выдать на руки в ГБУ ЛО "МФЦ"</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  направить в электронной форме в личный кабинет на ПГУ ЛО (при технической реализации)/ЕПГУ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  по электронной почте (e-</w:t>
      </w:r>
      <w:proofErr w:type="spellStart"/>
      <w:r w:rsidRPr="00AC792E">
        <w:rPr>
          <w:rFonts w:ascii="Courier New" w:eastAsia="Times New Roman" w:hAnsi="Courier New" w:cs="Courier New"/>
          <w:sz w:val="20"/>
          <w:szCs w:val="20"/>
          <w:lang w:eastAsia="ru-RU"/>
        </w:rPr>
        <w:t>mail</w:t>
      </w:r>
      <w:proofErr w:type="spellEnd"/>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  выдать на руки в Администрации</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_____________________        __________________________      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подпись                           ФИО                     дата</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Приложение к заявлению: документы в соответствии с пунктом 2.6 настоящего Административного регламента</w:t>
      </w:r>
    </w:p>
    <w:p w:rsidR="00AC792E" w:rsidRPr="00AC792E" w:rsidRDefault="00AC792E" w:rsidP="00AC792E">
      <w:pPr>
        <w:widowControl w:val="0"/>
        <w:autoSpaceDE w:val="0"/>
        <w:autoSpaceDN w:val="0"/>
        <w:spacing w:after="0" w:line="240" w:lineRule="auto"/>
        <w:rPr>
          <w:rFonts w:ascii="Calibri" w:eastAsia="Times New Roman" w:hAnsi="Calibri" w:cs="Calibri"/>
          <w:szCs w:val="20"/>
          <w:lang w:eastAsia="ru-RU"/>
        </w:rPr>
      </w:pPr>
    </w:p>
    <w:p w:rsidR="00AC792E" w:rsidRPr="00AC792E" w:rsidRDefault="00AC792E" w:rsidP="00AC792E">
      <w:pPr>
        <w:widowControl w:val="0"/>
        <w:tabs>
          <w:tab w:val="left" w:pos="8778"/>
        </w:tabs>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ind w:firstLine="540"/>
        <w:jc w:val="both"/>
        <w:rPr>
          <w:rFonts w:ascii="Calibri" w:eastAsia="Times New Roman" w:hAnsi="Calibri" w:cs="Calibri"/>
          <w:szCs w:val="20"/>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2</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sidRPr="00AC792E">
        <w:rPr>
          <w:rFonts w:ascii="Times New Roman" w:eastAsia="Times New Roman" w:hAnsi="Times New Roman" w:cs="Times New Roman"/>
          <w:sz w:val="24"/>
          <w:szCs w:val="24"/>
          <w:u w:val="single"/>
          <w:lang w:eastAsia="ru-RU"/>
        </w:rPr>
        <w:t>Примерная форма</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C792E" w:rsidRPr="00AC792E" w:rsidRDefault="00AC792E" w:rsidP="00AC792E">
      <w:pPr>
        <w:widowControl w:val="0"/>
        <w:spacing w:after="300" w:line="259" w:lineRule="auto"/>
        <w:ind w:left="3204" w:firstLine="1191"/>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РЕШЕНИЕ</w:t>
      </w:r>
    </w:p>
    <w:p w:rsidR="00AC792E" w:rsidRPr="00AC792E" w:rsidRDefault="00AC792E" w:rsidP="00AC792E">
      <w:pPr>
        <w:widowControl w:val="0"/>
        <w:spacing w:after="300" w:line="259" w:lineRule="auto"/>
        <w:ind w:left="3204" w:firstLine="336"/>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от ___________№_______</w:t>
      </w:r>
    </w:p>
    <w:p w:rsidR="00AC792E" w:rsidRPr="00AC792E" w:rsidRDefault="00AC792E" w:rsidP="00AC792E">
      <w:pPr>
        <w:widowControl w:val="0"/>
        <w:spacing w:after="300" w:line="259" w:lineRule="auto"/>
        <w:ind w:left="1080"/>
        <w:jc w:val="both"/>
        <w:rPr>
          <w:rFonts w:ascii="Times New Roman" w:eastAsia="Times New Roman" w:hAnsi="Times New Roman" w:cs="Times New Roman"/>
          <w:b/>
          <w:bCs/>
          <w:color w:val="000000"/>
          <w:sz w:val="24"/>
          <w:szCs w:val="24"/>
          <w:lang w:eastAsia="ru-RU" w:bidi="ru-RU"/>
        </w:rPr>
      </w:pPr>
      <w:r w:rsidRPr="00AC792E">
        <w:rPr>
          <w:rFonts w:ascii="Times New Roman" w:eastAsia="Times New Roman" w:hAnsi="Times New Roman" w:cs="Times New Roman"/>
          <w:b/>
          <w:bCs/>
          <w:color w:val="000000"/>
          <w:sz w:val="24"/>
          <w:szCs w:val="24"/>
          <w:lang w:eastAsia="ru-RU" w:bidi="ru-RU"/>
        </w:rPr>
        <w:t>О предварительном согласовании предоставления земельного участка</w:t>
      </w: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AC792E" w:rsidRPr="00AC792E" w:rsidRDefault="00AC792E" w:rsidP="00AC792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AC792E">
        <w:rPr>
          <w:rFonts w:ascii="Times New Roman" w:eastAsia="Times New Roman" w:hAnsi="Times New Roman" w:cs="Times New Roman"/>
          <w:sz w:val="26"/>
          <w:szCs w:val="26"/>
          <w:lang w:eastAsia="ru-RU" w:bidi="ru-RU"/>
        </w:rPr>
        <w:t>Глава Администрации                                                                _________________________</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3</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____________________________</w:t>
      </w: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C792E">
        <w:rPr>
          <w:rFonts w:ascii="Courier New" w:eastAsia="Times New Roman" w:hAnsi="Courier New" w:cs="Courier New"/>
          <w:sz w:val="20"/>
          <w:szCs w:val="20"/>
          <w:lang w:eastAsia="ru-RU"/>
        </w:rPr>
        <w:t xml:space="preserve">                                               </w:t>
      </w:r>
      <w:r w:rsidRPr="00AC792E">
        <w:rPr>
          <w:rFonts w:ascii="Times New Roman" w:eastAsia="Times New Roman" w:hAnsi="Times New Roman" w:cs="Times New Roman"/>
          <w:sz w:val="24"/>
          <w:szCs w:val="24"/>
          <w:lang w:eastAsia="ru-RU"/>
        </w:rPr>
        <w:t>(контактные данные заявителя</w:t>
      </w:r>
    </w:p>
    <w:p w:rsidR="00AC792E" w:rsidRPr="00AC792E" w:rsidRDefault="00AC792E" w:rsidP="00AC792E">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адрес, телефон)</w:t>
      </w: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РЕШЕНИЕ</w:t>
      </w:r>
    </w:p>
    <w:p w:rsidR="00AC792E" w:rsidRPr="00AC792E" w:rsidRDefault="00AC792E" w:rsidP="00AC792E">
      <w:pPr>
        <w:widowControl w:val="0"/>
        <w:autoSpaceDE w:val="0"/>
        <w:autoSpaceDN w:val="0"/>
        <w:spacing w:after="0" w:line="240" w:lineRule="auto"/>
        <w:jc w:val="center"/>
        <w:rPr>
          <w:rFonts w:ascii="Times New Roman" w:hAnsi="Times New Roman" w:cs="Times New Roman"/>
          <w:b/>
          <w:sz w:val="24"/>
          <w:szCs w:val="24"/>
        </w:rPr>
      </w:pPr>
      <w:r w:rsidRPr="00AC792E">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AC792E">
        <w:rPr>
          <w:rFonts w:ascii="Times New Roman" w:hAnsi="Times New Roman" w:cs="Times New Roman"/>
          <w:b/>
          <w:sz w:val="24"/>
          <w:szCs w:val="24"/>
        </w:rPr>
        <w:t xml:space="preserve"> </w:t>
      </w: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и прилагаемых к нему документов</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r w:rsidRPr="00AC792E">
        <w:rPr>
          <w:rFonts w:ascii="Courier New" w:eastAsia="Times New Roman" w:hAnsi="Courier New" w:cs="Courier New"/>
          <w:sz w:val="20"/>
          <w:szCs w:val="20"/>
          <w:lang w:eastAsia="ru-RU"/>
        </w:rPr>
        <w:t xml:space="preserve">    </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C792E" w:rsidRPr="00AC792E" w:rsidTr="0061198A">
        <w:tc>
          <w:tcPr>
            <w:tcW w:w="9071" w:type="dxa"/>
            <w:tcBorders>
              <w:top w:val="nil"/>
              <w:left w:val="nil"/>
              <w:bottom w:val="nil"/>
              <w:right w:val="nil"/>
            </w:tcBorders>
          </w:tcPr>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AC792E">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sidRPr="00AC792E">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AC792E" w:rsidRPr="00AC792E" w:rsidTr="0061198A">
        <w:tc>
          <w:tcPr>
            <w:tcW w:w="9071" w:type="dxa"/>
            <w:tcBorders>
              <w:top w:val="nil"/>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61198A">
        <w:tblPrEx>
          <w:tblBorders>
            <w:insideH w:val="single" w:sz="4" w:space="0" w:color="auto"/>
          </w:tblBorders>
        </w:tblPrEx>
        <w:tc>
          <w:tcPr>
            <w:tcW w:w="9071" w:type="dxa"/>
            <w:tcBorders>
              <w:top w:val="single" w:sz="4" w:space="0" w:color="auto"/>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61198A">
        <w:tblPrEx>
          <w:tblBorders>
            <w:insideH w:val="single" w:sz="4" w:space="0" w:color="auto"/>
          </w:tblBorders>
        </w:tblPrEx>
        <w:tc>
          <w:tcPr>
            <w:tcW w:w="9071" w:type="dxa"/>
            <w:tcBorders>
              <w:top w:val="single" w:sz="4" w:space="0" w:color="auto"/>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61198A">
        <w:tc>
          <w:tcPr>
            <w:tcW w:w="9071" w:type="dxa"/>
            <w:tcBorders>
              <w:top w:val="single" w:sz="4" w:space="0" w:color="auto"/>
              <w:left w:val="nil"/>
              <w:bottom w:val="nil"/>
              <w:right w:val="nil"/>
            </w:tcBorders>
          </w:tcPr>
          <w:p w:rsidR="00AC792E" w:rsidRPr="00AC792E" w:rsidRDefault="00AC792E" w:rsidP="00AC792E">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AC792E">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AC792E" w:rsidRPr="00AC792E" w:rsidTr="0061198A">
        <w:tc>
          <w:tcPr>
            <w:tcW w:w="9071" w:type="dxa"/>
            <w:tcBorders>
              <w:top w:val="nil"/>
              <w:left w:val="nil"/>
              <w:bottom w:val="nil"/>
              <w:right w:val="nil"/>
            </w:tcBorders>
          </w:tcPr>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C792E">
        <w:rPr>
          <w:rFonts w:ascii="Times New Roman" w:eastAsia="Times New Roman" w:hAnsi="Times New Roman" w:cs="Times New Roman"/>
          <w:sz w:val="24"/>
          <w:szCs w:val="24"/>
          <w:lang w:eastAsia="ru-RU"/>
        </w:rPr>
        <w:t xml:space="preserve">Глава Администрации               </w:t>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t xml:space="preserve">       ______________</w:t>
      </w:r>
      <w:r w:rsidRPr="00AC792E">
        <w:rPr>
          <w:rFonts w:ascii="Times New Roman" w:eastAsia="Times New Roman" w:hAnsi="Times New Roman" w:cs="Times New Roman"/>
          <w:sz w:val="26"/>
          <w:szCs w:val="26"/>
          <w:lang w:eastAsia="ru-RU"/>
        </w:rPr>
        <w:t>______________</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F26A2" w:rsidRDefault="00AF26A2" w:rsidP="00AC792E">
      <w:pPr>
        <w:widowControl w:val="0"/>
        <w:autoSpaceDE w:val="0"/>
        <w:autoSpaceDN w:val="0"/>
        <w:spacing w:after="0" w:line="240" w:lineRule="auto"/>
        <w:jc w:val="right"/>
        <w:outlineLvl w:val="1"/>
        <w:rPr>
          <w:rFonts w:ascii="Times New Roman" w:eastAsia="Times New Roman" w:hAnsi="Times New Roman" w:cs="Times New Roman"/>
          <w:sz w:val="24"/>
          <w:szCs w:val="24"/>
          <w:highlight w:val="green"/>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4</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____________________________</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____________________________</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____________________________</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____________________________</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(контактные данные заявителя</w:t>
      </w:r>
    </w:p>
    <w:p w:rsidR="00AC792E" w:rsidRPr="00AC792E" w:rsidRDefault="00AC792E" w:rsidP="00AC792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                                                            адрес, телефон)</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РЕШЕНИЕ</w:t>
      </w: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об отказе в предоставлении муниципальной услуги</w:t>
      </w:r>
    </w:p>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C792E">
        <w:rPr>
          <w:rFonts w:ascii="Times New Roman" w:eastAsia="Times New Roman" w:hAnsi="Times New Roman" w:cs="Times New Roman"/>
          <w:b/>
          <w:sz w:val="24"/>
          <w:szCs w:val="24"/>
          <w:lang w:eastAsia="ru-RU"/>
        </w:rPr>
        <w:t>от 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C792E" w:rsidRPr="00AC792E" w:rsidTr="0061198A">
        <w:tc>
          <w:tcPr>
            <w:tcW w:w="9071" w:type="dxa"/>
            <w:tcBorders>
              <w:top w:val="nil"/>
              <w:left w:val="nil"/>
              <w:bottom w:val="nil"/>
              <w:right w:val="nil"/>
            </w:tcBorders>
          </w:tcPr>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AC792E">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sidRPr="00AC792E">
              <w:rPr>
                <w:rFonts w:ascii="Times New Roman" w:eastAsia="Times New Roman" w:hAnsi="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AC792E" w:rsidRPr="00AC792E" w:rsidTr="0061198A">
        <w:tc>
          <w:tcPr>
            <w:tcW w:w="9071" w:type="dxa"/>
            <w:tcBorders>
              <w:top w:val="nil"/>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61198A">
        <w:tblPrEx>
          <w:tblBorders>
            <w:insideH w:val="single" w:sz="4" w:space="0" w:color="auto"/>
          </w:tblBorders>
        </w:tblPrEx>
        <w:tc>
          <w:tcPr>
            <w:tcW w:w="9071" w:type="dxa"/>
            <w:tcBorders>
              <w:top w:val="single" w:sz="4" w:space="0" w:color="auto"/>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61198A">
        <w:tblPrEx>
          <w:tblBorders>
            <w:insideH w:val="single" w:sz="4" w:space="0" w:color="auto"/>
          </w:tblBorders>
        </w:tblPrEx>
        <w:tc>
          <w:tcPr>
            <w:tcW w:w="9071" w:type="dxa"/>
            <w:tcBorders>
              <w:top w:val="single" w:sz="4" w:space="0" w:color="auto"/>
              <w:left w:val="nil"/>
              <w:bottom w:val="single" w:sz="4" w:space="0" w:color="auto"/>
              <w:right w:val="nil"/>
            </w:tcBorders>
          </w:tcPr>
          <w:p w:rsidR="00AC792E" w:rsidRPr="00AC792E" w:rsidRDefault="00AC792E" w:rsidP="00AC792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AC792E" w:rsidRPr="00AC792E" w:rsidTr="0061198A">
        <w:tc>
          <w:tcPr>
            <w:tcW w:w="9071" w:type="dxa"/>
            <w:tcBorders>
              <w:top w:val="single" w:sz="4" w:space="0" w:color="auto"/>
              <w:left w:val="nil"/>
              <w:bottom w:val="nil"/>
              <w:right w:val="nil"/>
            </w:tcBorders>
          </w:tcPr>
          <w:p w:rsidR="00AC792E" w:rsidRPr="00AC792E" w:rsidRDefault="00AC792E" w:rsidP="00AC792E">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AC792E">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AC792E" w:rsidRPr="00AC792E" w:rsidTr="0061198A">
        <w:tc>
          <w:tcPr>
            <w:tcW w:w="9071" w:type="dxa"/>
            <w:tcBorders>
              <w:top w:val="nil"/>
              <w:left w:val="nil"/>
              <w:bottom w:val="nil"/>
              <w:right w:val="nil"/>
            </w:tcBorders>
          </w:tcPr>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AC792E" w:rsidRPr="00AC792E" w:rsidRDefault="00AC792E" w:rsidP="00AC79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Глава Администрации                            </w:t>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sectPr w:rsidR="00AC792E" w:rsidRPr="00AC792E" w:rsidSect="0019632C">
          <w:pgSz w:w="11906" w:h="16838"/>
          <w:pgMar w:top="1134" w:right="707" w:bottom="1134" w:left="1418" w:header="708" w:footer="708" w:gutter="0"/>
          <w:cols w:space="708"/>
          <w:titlePg/>
          <w:docGrid w:linePitch="360"/>
        </w:sect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5</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spacing w:after="580" w:line="240" w:lineRule="auto"/>
        <w:jc w:val="center"/>
        <w:rPr>
          <w:rFonts w:ascii="Times New Roman" w:eastAsia="Times New Roman" w:hAnsi="Times New Roman" w:cs="Times New Roman"/>
          <w:color w:val="000000"/>
          <w:sz w:val="28"/>
          <w:szCs w:val="28"/>
          <w:lang w:eastAsia="ru-RU" w:bidi="ru-RU"/>
        </w:rPr>
      </w:pPr>
      <w:r w:rsidRPr="00AC792E">
        <w:rPr>
          <w:rFonts w:ascii="Times New Roman" w:eastAsia="Times New Roman" w:hAnsi="Times New Roman" w:cs="Times New Roman"/>
          <w:b/>
          <w:bCs/>
          <w:color w:val="000000"/>
          <w:sz w:val="28"/>
          <w:szCs w:val="28"/>
          <w:lang w:eastAsia="ru-RU" w:bidi="ru-RU"/>
        </w:rPr>
        <w:t>РЕШЕНИЕ</w:t>
      </w:r>
      <w:r w:rsidRPr="00AC792E">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 предоставления земельного участка</w:t>
      </w:r>
    </w:p>
    <w:p w:rsidR="00AC792E" w:rsidRPr="00AC792E" w:rsidRDefault="00AC792E" w:rsidP="00AC792E">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sidRPr="00AC792E">
        <w:rPr>
          <w:rFonts w:ascii="Times New Roman" w:eastAsia="Times New Roman" w:hAnsi="Times New Roman" w:cs="Times New Roman"/>
          <w:color w:val="000000"/>
          <w:sz w:val="24"/>
          <w:szCs w:val="24"/>
          <w:lang w:eastAsia="ru-RU" w:bidi="ru-RU"/>
        </w:rPr>
        <w:t xml:space="preserve">Рассмотрев заявление </w:t>
      </w:r>
      <w:proofErr w:type="gramStart"/>
      <w:r w:rsidRPr="00AC792E">
        <w:rPr>
          <w:rFonts w:ascii="Times New Roman" w:eastAsia="Times New Roman" w:hAnsi="Times New Roman" w:cs="Times New Roman"/>
          <w:color w:val="000000"/>
          <w:sz w:val="24"/>
          <w:szCs w:val="24"/>
          <w:lang w:eastAsia="ru-RU" w:bidi="ru-RU"/>
        </w:rPr>
        <w:t>от</w:t>
      </w:r>
      <w:proofErr w:type="gramEnd"/>
      <w:r w:rsidRPr="00AC792E">
        <w:rPr>
          <w:rFonts w:ascii="Times New Roman" w:eastAsia="Times New Roman" w:hAnsi="Times New Roman" w:cs="Times New Roman"/>
          <w:color w:val="000000"/>
          <w:sz w:val="24"/>
          <w:szCs w:val="24"/>
          <w:lang w:eastAsia="ru-RU" w:bidi="ru-RU"/>
        </w:rPr>
        <w:t xml:space="preserve"> ___________№_____ (</w:t>
      </w:r>
      <w:proofErr w:type="gramStart"/>
      <w:r w:rsidRPr="00AC792E">
        <w:rPr>
          <w:rFonts w:ascii="Times New Roman" w:eastAsia="Times New Roman" w:hAnsi="Times New Roman" w:cs="Times New Roman"/>
          <w:color w:val="000000"/>
          <w:sz w:val="24"/>
          <w:szCs w:val="24"/>
          <w:lang w:eastAsia="ru-RU" w:bidi="ru-RU"/>
        </w:rPr>
        <w:t>Заявитель</w:t>
      </w:r>
      <w:proofErr w:type="gramEnd"/>
      <w:r w:rsidRPr="00AC792E">
        <w:rPr>
          <w:rFonts w:ascii="Times New Roman" w:eastAsia="Times New Roman" w:hAnsi="Times New Roman" w:cs="Times New Roman"/>
          <w:color w:val="000000"/>
          <w:sz w:val="24"/>
          <w:szCs w:val="24"/>
          <w:lang w:eastAsia="ru-RU" w:bidi="ru-RU"/>
        </w:rPr>
        <w:t>:_________)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AC792E" w:rsidRPr="00AC792E" w:rsidRDefault="00AC792E" w:rsidP="00AC792E">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AC792E">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AC792E" w:rsidRPr="00AC792E" w:rsidRDefault="00AC792E" w:rsidP="00AC792E">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sidRPr="00AC792E">
        <w:rPr>
          <w:rFonts w:ascii="Times New Roman" w:eastAsia="Times New Roman" w:hAnsi="Times New Roman" w:cs="Times New Roman"/>
          <w:color w:val="000000"/>
          <w:sz w:val="24"/>
          <w:szCs w:val="24"/>
          <w:lang w:eastAsia="ru-RU" w:bidi="ru-RU"/>
        </w:rPr>
        <w:t>Дополнительно информируем:</w:t>
      </w: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 xml:space="preserve">Глава Администрации                            </w:t>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r>
      <w:r w:rsidRPr="00AC792E">
        <w:rPr>
          <w:rFonts w:ascii="Times New Roman" w:eastAsia="Times New Roman" w:hAnsi="Times New Roman" w:cs="Times New Roman"/>
          <w:sz w:val="24"/>
          <w:szCs w:val="24"/>
          <w:lang w:eastAsia="ru-RU"/>
        </w:rPr>
        <w:tab/>
        <w:t xml:space="preserve">   ____________________________</w:t>
      </w: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sectPr w:rsidR="00AC792E" w:rsidRPr="00AC792E" w:rsidSect="00124186">
          <w:pgSz w:w="11906" w:h="16838"/>
          <w:pgMar w:top="1134" w:right="850" w:bottom="1134" w:left="1134" w:header="708" w:footer="708" w:gutter="0"/>
          <w:cols w:space="708"/>
          <w:titlePg/>
          <w:docGrid w:linePitch="360"/>
        </w:sect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6</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_____________________________________________________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(Ф.И.О. физического лица и адрес проживания / наименование организации и ИНН)</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 xml:space="preserve">_____________________________________________________ </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(Ф.И.О. представителя заявителя и реквизиты доверенности)</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_____________________________________________________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Контактная информация:</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тел. 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эл. почта ______________________________________________</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26"/>
          <w:szCs w:val="26"/>
        </w:rPr>
      </w:pP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24"/>
          <w:szCs w:val="24"/>
        </w:rPr>
      </w:pPr>
      <w:r w:rsidRPr="00AC792E">
        <w:rPr>
          <w:rFonts w:ascii="Times New Roman" w:hAnsi="Times New Roman" w:cs="Times New Roman"/>
          <w:sz w:val="24"/>
          <w:szCs w:val="24"/>
        </w:rPr>
        <w:t xml:space="preserve">РЕШЕНИЕ </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26"/>
          <w:szCs w:val="26"/>
        </w:rPr>
      </w:pPr>
      <w:r w:rsidRPr="00AC792E">
        <w:rPr>
          <w:rFonts w:ascii="Times New Roman" w:hAnsi="Times New Roman" w:cs="Times New Roman"/>
          <w:sz w:val="24"/>
          <w:szCs w:val="24"/>
        </w:rPr>
        <w:t>об отказе в приеме заявления и документов, необходимых</w:t>
      </w:r>
      <w:r w:rsidRPr="00AC792E">
        <w:rPr>
          <w:rFonts w:ascii="Times New Roman" w:hAnsi="Times New Roman" w:cs="Times New Roman"/>
          <w:sz w:val="24"/>
          <w:szCs w:val="24"/>
        </w:rPr>
        <w:br/>
        <w:t>для предоставления муниципальной услуги</w:t>
      </w: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6"/>
          <w:szCs w:val="26"/>
        </w:rPr>
      </w:pP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4"/>
          <w:szCs w:val="24"/>
        </w:rPr>
      </w:pPr>
      <w:r w:rsidRPr="00AC792E">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6"/>
          <w:szCs w:val="26"/>
        </w:rPr>
      </w:pPr>
      <w:r w:rsidRPr="00AC792E">
        <w:rPr>
          <w:rFonts w:ascii="Times New Roman" w:hAnsi="Times New Roman" w:cs="Times New Roman"/>
          <w:sz w:val="26"/>
          <w:szCs w:val="26"/>
        </w:rPr>
        <w:t>____________________________________________________________________</w:t>
      </w: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6"/>
          <w:szCs w:val="26"/>
        </w:rPr>
      </w:pP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6"/>
          <w:szCs w:val="26"/>
        </w:rPr>
      </w:pPr>
      <w:r w:rsidRPr="00AC792E">
        <w:rPr>
          <w:rFonts w:ascii="Times New Roman" w:hAnsi="Times New Roman" w:cs="Times New Roman"/>
          <w:sz w:val="26"/>
          <w:szCs w:val="26"/>
        </w:rPr>
        <w:t>____________________________________________________________________</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16"/>
          <w:szCs w:val="16"/>
        </w:rPr>
      </w:pPr>
      <w:r w:rsidRPr="00AC792E">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AC792E" w:rsidRPr="00AC792E" w:rsidRDefault="00AC792E" w:rsidP="00AC792E">
      <w:pPr>
        <w:autoSpaceDE w:val="0"/>
        <w:autoSpaceDN w:val="0"/>
        <w:adjustRightInd w:val="0"/>
        <w:spacing w:line="240" w:lineRule="auto"/>
        <w:ind w:firstLine="709"/>
        <w:jc w:val="both"/>
        <w:rPr>
          <w:rFonts w:ascii="Times New Roman" w:hAnsi="Times New Roman" w:cs="Times New Roman"/>
        </w:rPr>
      </w:pPr>
    </w:p>
    <w:p w:rsidR="00AC792E" w:rsidRPr="00AC792E" w:rsidRDefault="00AC792E" w:rsidP="00AC792E">
      <w:pPr>
        <w:autoSpaceDE w:val="0"/>
        <w:autoSpaceDN w:val="0"/>
        <w:adjustRightInd w:val="0"/>
        <w:spacing w:line="240" w:lineRule="auto"/>
        <w:ind w:firstLine="709"/>
        <w:jc w:val="both"/>
        <w:rPr>
          <w:rFonts w:ascii="Times New Roman" w:hAnsi="Times New Roman" w:cs="Times New Roman"/>
          <w:sz w:val="24"/>
          <w:szCs w:val="24"/>
        </w:rPr>
      </w:pPr>
      <w:r w:rsidRPr="00AC792E">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AC792E" w:rsidRPr="00AC792E" w:rsidRDefault="00AC792E" w:rsidP="00AC792E">
      <w:pPr>
        <w:autoSpaceDE w:val="0"/>
        <w:autoSpaceDN w:val="0"/>
        <w:adjustRightInd w:val="0"/>
        <w:spacing w:after="0" w:line="240" w:lineRule="auto"/>
        <w:ind w:firstLine="709"/>
        <w:jc w:val="both"/>
        <w:rPr>
          <w:rFonts w:ascii="Times New Roman" w:hAnsi="Times New Roman" w:cs="Times New Roman"/>
          <w:sz w:val="24"/>
          <w:szCs w:val="24"/>
        </w:rPr>
      </w:pPr>
      <w:r w:rsidRPr="00AC792E">
        <w:rPr>
          <w:rFonts w:ascii="Times New Roman" w:hAnsi="Times New Roman" w:cs="Times New Roman"/>
          <w:sz w:val="24"/>
          <w:szCs w:val="24"/>
        </w:rPr>
        <w:t>Для получения услуги заявителю необходимо представить следующие документы:</w:t>
      </w:r>
    </w:p>
    <w:p w:rsidR="00AC792E" w:rsidRPr="00AC792E" w:rsidRDefault="00AC792E" w:rsidP="00AC792E">
      <w:pPr>
        <w:autoSpaceDE w:val="0"/>
        <w:autoSpaceDN w:val="0"/>
        <w:adjustRightInd w:val="0"/>
        <w:spacing w:before="240" w:after="0" w:line="240" w:lineRule="auto"/>
        <w:jc w:val="both"/>
        <w:rPr>
          <w:rFonts w:ascii="Times New Roman" w:hAnsi="Times New Roman" w:cs="Times New Roman"/>
          <w:sz w:val="26"/>
          <w:szCs w:val="26"/>
        </w:rPr>
      </w:pPr>
      <w:r w:rsidRPr="00AC792E">
        <w:rPr>
          <w:rFonts w:ascii="Times New Roman" w:hAnsi="Times New Roman" w:cs="Times New Roman"/>
          <w:sz w:val="26"/>
          <w:szCs w:val="26"/>
        </w:rPr>
        <w:t>________________________________________________________________________</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16"/>
          <w:szCs w:val="16"/>
        </w:rPr>
      </w:pPr>
      <w:r w:rsidRPr="00AC792E">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AC792E" w:rsidRPr="00AC792E" w:rsidRDefault="00AC792E" w:rsidP="00AC792E">
      <w:pPr>
        <w:autoSpaceDE w:val="0"/>
        <w:autoSpaceDN w:val="0"/>
        <w:adjustRightInd w:val="0"/>
        <w:spacing w:after="0" w:line="240" w:lineRule="auto"/>
        <w:jc w:val="center"/>
        <w:rPr>
          <w:rFonts w:ascii="Times New Roman" w:hAnsi="Times New Roman" w:cs="Times New Roman"/>
          <w:sz w:val="16"/>
          <w:szCs w:val="16"/>
        </w:rPr>
      </w:pPr>
      <w:r w:rsidRPr="00AC792E">
        <w:rPr>
          <w:rFonts w:ascii="Times New Roman" w:hAnsi="Times New Roman" w:cs="Times New Roman"/>
          <w:sz w:val="16"/>
          <w:szCs w:val="16"/>
        </w:rPr>
        <w:t>представление неполного комплекта документов)</w:t>
      </w:r>
    </w:p>
    <w:p w:rsidR="00AC792E" w:rsidRPr="00AC792E" w:rsidRDefault="00AC792E" w:rsidP="00AC792E">
      <w:pPr>
        <w:autoSpaceDE w:val="0"/>
        <w:autoSpaceDN w:val="0"/>
        <w:adjustRightInd w:val="0"/>
        <w:spacing w:before="120" w:after="0" w:line="240" w:lineRule="auto"/>
        <w:rPr>
          <w:rFonts w:ascii="Times New Roman" w:hAnsi="Times New Roman" w:cs="Times New Roman"/>
          <w:sz w:val="20"/>
          <w:szCs w:val="20"/>
        </w:rPr>
      </w:pPr>
      <w:r w:rsidRPr="00AC792E">
        <w:rPr>
          <w:rFonts w:ascii="Times New Roman" w:hAnsi="Times New Roman" w:cs="Times New Roman"/>
          <w:sz w:val="20"/>
          <w:szCs w:val="20"/>
        </w:rPr>
        <w:t>______________________________ _________________________________________________________________</w:t>
      </w:r>
    </w:p>
    <w:p w:rsidR="00AC792E" w:rsidRPr="00AC792E" w:rsidRDefault="00AC792E" w:rsidP="00AC792E">
      <w:pPr>
        <w:autoSpaceDE w:val="0"/>
        <w:autoSpaceDN w:val="0"/>
        <w:adjustRightInd w:val="0"/>
        <w:spacing w:after="0" w:line="240" w:lineRule="auto"/>
        <w:rPr>
          <w:rFonts w:ascii="Times New Roman" w:hAnsi="Times New Roman" w:cs="Times New Roman"/>
          <w:sz w:val="16"/>
          <w:szCs w:val="16"/>
        </w:rPr>
      </w:pPr>
      <w:proofErr w:type="gramStart"/>
      <w:r w:rsidRPr="00AC792E">
        <w:rPr>
          <w:rFonts w:ascii="Times New Roman" w:hAnsi="Times New Roman" w:cs="Times New Roman"/>
          <w:sz w:val="16"/>
          <w:szCs w:val="16"/>
        </w:rPr>
        <w:t>(должностное лицо (специалист МФЦ)                   (подпись)                                                                 (инициалы, фамилия)                    (дата)</w:t>
      </w:r>
      <w:proofErr w:type="gramEnd"/>
    </w:p>
    <w:p w:rsidR="00AC792E" w:rsidRPr="00AC792E" w:rsidRDefault="00AC792E" w:rsidP="00AC792E">
      <w:pPr>
        <w:autoSpaceDE w:val="0"/>
        <w:autoSpaceDN w:val="0"/>
        <w:adjustRightInd w:val="0"/>
        <w:spacing w:after="0" w:line="240" w:lineRule="auto"/>
        <w:rPr>
          <w:rFonts w:ascii="Times New Roman" w:hAnsi="Times New Roman" w:cs="Times New Roman"/>
          <w:sz w:val="20"/>
          <w:szCs w:val="20"/>
        </w:rPr>
      </w:pPr>
    </w:p>
    <w:p w:rsidR="00AC792E" w:rsidRPr="00AC792E" w:rsidRDefault="00AC792E" w:rsidP="00AC792E">
      <w:pPr>
        <w:autoSpaceDE w:val="0"/>
        <w:autoSpaceDN w:val="0"/>
        <w:adjustRightInd w:val="0"/>
        <w:spacing w:after="0" w:line="240" w:lineRule="auto"/>
        <w:rPr>
          <w:rFonts w:ascii="Times New Roman" w:hAnsi="Times New Roman" w:cs="Times New Roman"/>
          <w:sz w:val="20"/>
          <w:szCs w:val="20"/>
        </w:rPr>
      </w:pPr>
      <w:r w:rsidRPr="00AC792E">
        <w:rPr>
          <w:rFonts w:ascii="Times New Roman" w:hAnsi="Times New Roman" w:cs="Times New Roman"/>
          <w:sz w:val="20"/>
          <w:szCs w:val="20"/>
        </w:rPr>
        <w:t>М.П.</w:t>
      </w:r>
    </w:p>
    <w:p w:rsidR="00AC792E" w:rsidRPr="00AC792E" w:rsidRDefault="00AC792E" w:rsidP="00AC792E">
      <w:pPr>
        <w:autoSpaceDE w:val="0"/>
        <w:autoSpaceDN w:val="0"/>
        <w:adjustRightInd w:val="0"/>
        <w:spacing w:after="0" w:line="240" w:lineRule="auto"/>
        <w:rPr>
          <w:rFonts w:ascii="Times New Roman" w:hAnsi="Times New Roman" w:cs="Times New Roman"/>
          <w:sz w:val="20"/>
          <w:szCs w:val="20"/>
        </w:rPr>
      </w:pPr>
    </w:p>
    <w:p w:rsidR="00AC792E" w:rsidRPr="00AC792E" w:rsidRDefault="00AC792E" w:rsidP="00AC792E">
      <w:pPr>
        <w:autoSpaceDE w:val="0"/>
        <w:autoSpaceDN w:val="0"/>
        <w:adjustRightInd w:val="0"/>
        <w:spacing w:after="0" w:line="240" w:lineRule="auto"/>
        <w:rPr>
          <w:rFonts w:ascii="Times New Roman" w:hAnsi="Times New Roman" w:cs="Times New Roman"/>
        </w:rPr>
      </w:pPr>
      <w:r w:rsidRPr="00AC792E">
        <w:rPr>
          <w:rFonts w:ascii="Times New Roman" w:hAnsi="Times New Roman" w:cs="Times New Roman"/>
        </w:rPr>
        <w:t>Подпись заявителя, подтверждающая получение решения об отказе в приеме документов</w:t>
      </w:r>
    </w:p>
    <w:p w:rsidR="00AC792E" w:rsidRPr="00AC792E" w:rsidRDefault="00AC792E" w:rsidP="00AC792E">
      <w:pPr>
        <w:autoSpaceDE w:val="0"/>
        <w:autoSpaceDN w:val="0"/>
        <w:adjustRightInd w:val="0"/>
        <w:spacing w:before="240" w:after="0" w:line="240" w:lineRule="auto"/>
        <w:rPr>
          <w:rFonts w:ascii="Times New Roman" w:hAnsi="Times New Roman" w:cs="Times New Roman"/>
        </w:rPr>
      </w:pPr>
      <w:r w:rsidRPr="00AC792E">
        <w:rPr>
          <w:rFonts w:ascii="Times New Roman" w:hAnsi="Times New Roman" w:cs="Times New Roman"/>
        </w:rPr>
        <w:t xml:space="preserve">____________       ____________________________________ _________ </w:t>
      </w:r>
      <w:r w:rsidRPr="00AC792E">
        <w:rPr>
          <w:rFonts w:ascii="Times New Roman" w:hAnsi="Times New Roman" w:cs="Times New Roman"/>
        </w:rPr>
        <w:softHyphen/>
      </w:r>
      <w:r w:rsidRPr="00AC792E">
        <w:rPr>
          <w:rFonts w:ascii="Times New Roman" w:hAnsi="Times New Roman" w:cs="Times New Roman"/>
        </w:rPr>
        <w:softHyphen/>
        <w:t xml:space="preserve">      _____________</w:t>
      </w:r>
    </w:p>
    <w:p w:rsidR="00AC792E" w:rsidRPr="00AC792E" w:rsidRDefault="00AC792E" w:rsidP="00AC792E">
      <w:pPr>
        <w:rPr>
          <w:rFonts w:ascii="Courier New" w:eastAsia="Times New Roman" w:hAnsi="Courier New" w:cs="Courier New"/>
          <w:sz w:val="20"/>
          <w:szCs w:val="20"/>
          <w:lang w:eastAsia="ru-RU"/>
        </w:rPr>
      </w:pPr>
      <w:r w:rsidRPr="00AC792E">
        <w:rPr>
          <w:rFonts w:ascii="Times New Roman" w:hAnsi="Times New Roman" w:cs="Times New Roman"/>
          <w:sz w:val="16"/>
          <w:szCs w:val="16"/>
        </w:rPr>
        <w:t xml:space="preserve">         (подпись)                                        (Ф.И.О. заявителя/представителя заявителя)                                                         (дата)</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19632C" w:rsidRPr="00AC792E" w:rsidRDefault="0019632C"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lastRenderedPageBreak/>
        <w:t>Приложение 7</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C792E">
        <w:rPr>
          <w:rFonts w:ascii="Times New Roman" w:eastAsia="Times New Roman" w:hAnsi="Times New Roman" w:cs="Times New Roman"/>
          <w:sz w:val="24"/>
          <w:szCs w:val="24"/>
          <w:lang w:eastAsia="ru-RU"/>
        </w:rPr>
        <w:t>к административному регламенту</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В администрацию 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От:__________________________________________________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(Ф.И.О. физического лица и адрес проживания / наименование организации и ИНН)</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 xml:space="preserve">_____________________________________________________ </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(Ф.И.О. представителя заявителя и реквизиты доверенности)</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_____________________________________________________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Контактная информация:</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тел. __________________________________________________</w:t>
      </w:r>
    </w:p>
    <w:p w:rsidR="00AC792E" w:rsidRPr="00AC792E" w:rsidRDefault="00AC792E" w:rsidP="00AC792E">
      <w:pPr>
        <w:autoSpaceDE w:val="0"/>
        <w:autoSpaceDN w:val="0"/>
        <w:adjustRightInd w:val="0"/>
        <w:spacing w:after="0" w:line="360" w:lineRule="auto"/>
        <w:ind w:left="4536"/>
        <w:jc w:val="both"/>
        <w:rPr>
          <w:rFonts w:ascii="Times New Roman" w:hAnsi="Times New Roman" w:cs="Times New Roman"/>
          <w:sz w:val="20"/>
          <w:szCs w:val="20"/>
        </w:rPr>
      </w:pPr>
      <w:r w:rsidRPr="00AC792E">
        <w:rPr>
          <w:rFonts w:ascii="Times New Roman" w:hAnsi="Times New Roman" w:cs="Times New Roman"/>
          <w:sz w:val="20"/>
          <w:szCs w:val="20"/>
        </w:rPr>
        <w:t>эл. почта _____________________________________________</w:t>
      </w:r>
    </w:p>
    <w:p w:rsidR="00AC792E" w:rsidRPr="00AC792E" w:rsidRDefault="00AC792E" w:rsidP="00AC792E">
      <w:pPr>
        <w:widowControl w:val="0"/>
        <w:spacing w:after="0" w:line="240" w:lineRule="auto"/>
        <w:jc w:val="center"/>
        <w:rPr>
          <w:rFonts w:ascii="Times New Roman" w:eastAsia="Times New Roman" w:hAnsi="Times New Roman" w:cs="Times New Roman"/>
          <w:b/>
          <w:bCs/>
          <w:sz w:val="28"/>
          <w:szCs w:val="28"/>
        </w:rPr>
      </w:pPr>
    </w:p>
    <w:p w:rsidR="00AC792E" w:rsidRPr="00AC792E" w:rsidRDefault="00AC792E" w:rsidP="00AC792E">
      <w:pPr>
        <w:widowControl w:val="0"/>
        <w:spacing w:after="0" w:line="240" w:lineRule="auto"/>
        <w:jc w:val="center"/>
        <w:rPr>
          <w:rFonts w:ascii="Times New Roman" w:eastAsia="Times New Roman" w:hAnsi="Times New Roman" w:cs="Times New Roman"/>
          <w:b/>
          <w:bCs/>
          <w:sz w:val="28"/>
          <w:szCs w:val="28"/>
        </w:rPr>
      </w:pPr>
    </w:p>
    <w:p w:rsidR="00AC792E" w:rsidRPr="00AC792E" w:rsidRDefault="00AC792E" w:rsidP="00AC792E">
      <w:pPr>
        <w:widowControl w:val="0"/>
        <w:spacing w:after="0" w:line="240" w:lineRule="auto"/>
        <w:jc w:val="center"/>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ЗАЯВЛЕНИЕ</w:t>
      </w:r>
    </w:p>
    <w:p w:rsidR="00AC792E" w:rsidRPr="00AC792E" w:rsidRDefault="00AC792E" w:rsidP="00AC792E">
      <w:pPr>
        <w:widowControl w:val="0"/>
        <w:spacing w:after="620" w:line="240" w:lineRule="auto"/>
        <w:jc w:val="center"/>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об исправлении допущенных опечаток и (или) ошибок в выданных в</w:t>
      </w:r>
      <w:r w:rsidRPr="00AC792E">
        <w:rPr>
          <w:rFonts w:ascii="Times New Roman" w:eastAsia="Times New Roman" w:hAnsi="Times New Roman" w:cs="Times New Roman"/>
          <w:bCs/>
          <w:sz w:val="24"/>
          <w:szCs w:val="24"/>
        </w:rPr>
        <w:br/>
        <w:t>результате предоставления муниципальной услуги документах</w:t>
      </w:r>
    </w:p>
    <w:p w:rsidR="00AC792E" w:rsidRPr="00AC792E" w:rsidRDefault="00AC792E" w:rsidP="00AC792E">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Прошу исправить опечатку и (или) ошибку в</w:t>
      </w:r>
      <w:r w:rsidRPr="00AC792E">
        <w:rPr>
          <w:rFonts w:ascii="Times New Roman" w:eastAsia="Times New Roman" w:hAnsi="Times New Roman" w:cs="Times New Roman"/>
          <w:sz w:val="24"/>
          <w:szCs w:val="24"/>
        </w:rPr>
        <w:t xml:space="preserve"> </w:t>
      </w:r>
      <w:r w:rsidRPr="00AC792E">
        <w:rPr>
          <w:rFonts w:ascii="Times New Roman" w:eastAsia="Times New Roman" w:hAnsi="Times New Roman" w:cs="Times New Roman"/>
          <w:sz w:val="24"/>
          <w:szCs w:val="24"/>
        </w:rPr>
        <w:tab/>
      </w:r>
    </w:p>
    <w:p w:rsidR="00AC792E" w:rsidRPr="00AC792E" w:rsidRDefault="00AC792E" w:rsidP="00AC792E">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C792E">
        <w:rPr>
          <w:rFonts w:ascii="Times New Roman" w:eastAsia="Times New Roman" w:hAnsi="Times New Roman" w:cs="Times New Roman"/>
          <w:sz w:val="24"/>
          <w:szCs w:val="24"/>
        </w:rPr>
        <w:tab/>
        <w:t>.</w:t>
      </w:r>
    </w:p>
    <w:p w:rsidR="00AC792E" w:rsidRPr="00AC792E" w:rsidRDefault="00AC792E" w:rsidP="00AC792E">
      <w:pPr>
        <w:widowControl w:val="0"/>
        <w:spacing w:after="120" w:line="240" w:lineRule="auto"/>
        <w:jc w:val="center"/>
        <w:rPr>
          <w:rFonts w:ascii="Times New Roman" w:eastAsia="Times New Roman" w:hAnsi="Times New Roman" w:cs="Times New Roman"/>
          <w:i/>
          <w:iCs/>
          <w:sz w:val="20"/>
          <w:szCs w:val="20"/>
        </w:rPr>
      </w:pPr>
      <w:r w:rsidRPr="00AC792E">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Приложение (при наличии):</w:t>
      </w:r>
      <w:r w:rsidRPr="00AC792E">
        <w:rPr>
          <w:rFonts w:ascii="Times New Roman" w:eastAsia="Times New Roman" w:hAnsi="Times New Roman" w:cs="Times New Roman"/>
          <w:sz w:val="24"/>
          <w:szCs w:val="24"/>
        </w:rPr>
        <w:t xml:space="preserve"> </w:t>
      </w:r>
      <w:r w:rsidRPr="00AC792E">
        <w:rPr>
          <w:rFonts w:ascii="Times New Roman" w:eastAsia="Times New Roman" w:hAnsi="Times New Roman" w:cs="Times New Roman"/>
          <w:sz w:val="24"/>
          <w:szCs w:val="24"/>
        </w:rPr>
        <w:tab/>
        <w:t>.</w:t>
      </w:r>
    </w:p>
    <w:p w:rsidR="00AC792E" w:rsidRPr="00AC792E" w:rsidRDefault="00AC792E" w:rsidP="00AC792E">
      <w:pPr>
        <w:widowControl w:val="0"/>
        <w:spacing w:after="700" w:line="240" w:lineRule="auto"/>
        <w:ind w:left="2124" w:right="600"/>
        <w:jc w:val="both"/>
        <w:rPr>
          <w:rFonts w:ascii="Times New Roman" w:eastAsia="Times New Roman" w:hAnsi="Times New Roman" w:cs="Times New Roman"/>
          <w:i/>
          <w:iCs/>
          <w:sz w:val="20"/>
          <w:szCs w:val="20"/>
        </w:rPr>
      </w:pPr>
      <w:r w:rsidRPr="00AC792E">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C792E">
        <w:rPr>
          <w:rFonts w:ascii="Times New Roman" w:eastAsia="Times New Roman" w:hAnsi="Times New Roman" w:cs="Times New Roman"/>
          <w:bCs/>
          <w:sz w:val="24"/>
          <w:szCs w:val="24"/>
        </w:rPr>
        <w:t xml:space="preserve">Подпись заявителя </w:t>
      </w:r>
      <w:r w:rsidRPr="00AC792E">
        <w:rPr>
          <w:rFonts w:ascii="Times New Roman" w:eastAsia="Times New Roman" w:hAnsi="Times New Roman" w:cs="Times New Roman"/>
          <w:bCs/>
          <w:sz w:val="24"/>
          <w:szCs w:val="24"/>
        </w:rPr>
        <w:tab/>
      </w: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C792E">
        <w:rPr>
          <w:rFonts w:ascii="Times New Roman" w:eastAsia="Times New Roman" w:hAnsi="Times New Roman" w:cs="Times New Roman"/>
          <w:bCs/>
          <w:sz w:val="24"/>
          <w:szCs w:val="24"/>
        </w:rPr>
        <w:t>Дата</w:t>
      </w:r>
      <w:r w:rsidRPr="00AC792E">
        <w:rPr>
          <w:rFonts w:ascii="Times New Roman" w:eastAsia="Times New Roman" w:hAnsi="Times New Roman" w:cs="Times New Roman"/>
          <w:sz w:val="24"/>
          <w:szCs w:val="24"/>
        </w:rPr>
        <w:t xml:space="preserve"> _______</w:t>
      </w: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sz w:val="24"/>
          <w:szCs w:val="24"/>
        </w:rPr>
      </w:pPr>
    </w:p>
    <w:p w:rsidR="00AC792E" w:rsidRPr="00AC792E" w:rsidRDefault="00AC792E" w:rsidP="00AC792E">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C792E">
        <w:rPr>
          <w:rFonts w:ascii="Times New Roman" w:eastAsia="Times New Roman" w:hAnsi="Times New Roman" w:cs="Times New Roman"/>
          <w:sz w:val="24"/>
          <w:szCs w:val="24"/>
        </w:rPr>
        <w:t>М.П. (при наличии)</w:t>
      </w:r>
    </w:p>
    <w:p w:rsidR="00AC792E" w:rsidRPr="00AC792E" w:rsidRDefault="00AC792E" w:rsidP="00AC792E">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AC792E" w:rsidRPr="00AC792E" w:rsidRDefault="00AC792E" w:rsidP="00AC792E">
      <w:pPr>
        <w:widowControl w:val="0"/>
        <w:autoSpaceDE w:val="0"/>
        <w:autoSpaceDN w:val="0"/>
        <w:spacing w:after="0" w:line="240" w:lineRule="auto"/>
        <w:jc w:val="both"/>
        <w:rPr>
          <w:rFonts w:ascii="Courier New" w:eastAsia="Times New Roman" w:hAnsi="Courier New" w:cs="Courier New"/>
          <w:sz w:val="20"/>
          <w:szCs w:val="20"/>
          <w:lang w:eastAsia="ru-RU"/>
        </w:rPr>
      </w:pPr>
    </w:p>
    <w:p w:rsidR="004F52D0" w:rsidRDefault="004F52D0" w:rsidP="00AC792E">
      <w:pPr>
        <w:pStyle w:val="ConsPlusNormal"/>
        <w:jc w:val="right"/>
        <w:outlineLvl w:val="1"/>
      </w:pPr>
    </w:p>
    <w:sectPr w:rsidR="004F52D0" w:rsidSect="00A877B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4AA" w:rsidRDefault="007D74AA" w:rsidP="00666846">
      <w:pPr>
        <w:spacing w:after="0" w:line="240" w:lineRule="auto"/>
      </w:pPr>
      <w:r>
        <w:separator/>
      </w:r>
    </w:p>
  </w:endnote>
  <w:endnote w:type="continuationSeparator" w:id="0">
    <w:p w:rsidR="007D74AA" w:rsidRDefault="007D74AA" w:rsidP="0066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4AA" w:rsidRDefault="007D74AA" w:rsidP="00666846">
      <w:pPr>
        <w:spacing w:after="0" w:line="240" w:lineRule="auto"/>
      </w:pPr>
      <w:r>
        <w:separator/>
      </w:r>
    </w:p>
  </w:footnote>
  <w:footnote w:type="continuationSeparator" w:id="0">
    <w:p w:rsidR="007D74AA" w:rsidRDefault="007D74AA" w:rsidP="00666846">
      <w:pPr>
        <w:spacing w:after="0" w:line="240" w:lineRule="auto"/>
      </w:pPr>
      <w:r>
        <w:continuationSeparator/>
      </w:r>
    </w:p>
  </w:footnote>
  <w:footnote w:id="1">
    <w:p w:rsidR="00AC792E" w:rsidRDefault="00AC792E" w:rsidP="00AC792E">
      <w:pPr>
        <w:pStyle w:val="a4"/>
      </w:pPr>
      <w:r w:rsidRPr="00AF0D30">
        <w:rPr>
          <w:rStyle w:val="af5"/>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rsidR="00AC792E" w:rsidRDefault="00AC792E" w:rsidP="00AC792E">
      <w:pPr>
        <w:pStyle w:val="a4"/>
      </w:pPr>
      <w:r>
        <w:rPr>
          <w:rStyle w:val="af5"/>
        </w:rPr>
        <w:footnoteRef/>
      </w:r>
      <w:r>
        <w:t xml:space="preserve"> </w:t>
      </w:r>
      <w:r w:rsidRPr="00AF0D30">
        <w:t>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77137"/>
      <w:docPartObj>
        <w:docPartGallery w:val="Page Numbers (Top of Page)"/>
        <w:docPartUnique/>
      </w:docPartObj>
    </w:sdtPr>
    <w:sdtEndPr/>
    <w:sdtContent>
      <w:p w:rsidR="004F52D0" w:rsidRDefault="004F52D0">
        <w:pPr>
          <w:pStyle w:val="a8"/>
          <w:jc w:val="center"/>
        </w:pPr>
        <w:r>
          <w:fldChar w:fldCharType="begin"/>
        </w:r>
        <w:r>
          <w:instrText>PAGE   \* MERGEFORMAT</w:instrText>
        </w:r>
        <w:r>
          <w:fldChar w:fldCharType="separate"/>
        </w:r>
        <w:r w:rsidR="00CC30FC">
          <w:rPr>
            <w:noProof/>
          </w:rPr>
          <w:t>2</w:t>
        </w:r>
        <w:r>
          <w:fldChar w:fldCharType="end"/>
        </w:r>
      </w:p>
    </w:sdtContent>
  </w:sdt>
  <w:p w:rsidR="004F52D0" w:rsidRDefault="004F52D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5">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50B4279"/>
    <w:multiLevelType w:val="multilevel"/>
    <w:tmpl w:val="C59C73E4"/>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45C84C7B"/>
    <w:multiLevelType w:val="hybridMultilevel"/>
    <w:tmpl w:val="AB9AE35C"/>
    <w:lvl w:ilvl="0" w:tplc="04190011">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7"/>
  </w:num>
  <w:num w:numId="6">
    <w:abstractNumId w:val="7"/>
  </w:num>
  <w:num w:numId="7">
    <w:abstractNumId w:val="8"/>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3"/>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3"/>
  </w:num>
  <w:num w:numId="15">
    <w:abstractNumId w:val="5"/>
  </w:num>
  <w:num w:numId="16">
    <w:abstractNumId w:val="5"/>
  </w:num>
  <w:num w:numId="17">
    <w:abstractNumId w:val="10"/>
  </w:num>
  <w:num w:numId="18">
    <w:abstractNumId w:val="10"/>
  </w:num>
  <w:num w:numId="19">
    <w:abstractNumId w:val="9"/>
  </w:num>
  <w:num w:numId="20">
    <w:abstractNumId w:val="9"/>
  </w:num>
  <w:num w:numId="21">
    <w:abstractNumId w:val="2"/>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72"/>
    <w:rsid w:val="000B6F5B"/>
    <w:rsid w:val="0019632C"/>
    <w:rsid w:val="00302DAB"/>
    <w:rsid w:val="003A1EF7"/>
    <w:rsid w:val="00424558"/>
    <w:rsid w:val="004279FF"/>
    <w:rsid w:val="004F52D0"/>
    <w:rsid w:val="00577520"/>
    <w:rsid w:val="005776FD"/>
    <w:rsid w:val="005936DF"/>
    <w:rsid w:val="006057FE"/>
    <w:rsid w:val="00666846"/>
    <w:rsid w:val="006D2DEA"/>
    <w:rsid w:val="007037D0"/>
    <w:rsid w:val="007236FC"/>
    <w:rsid w:val="007D74AA"/>
    <w:rsid w:val="00A03872"/>
    <w:rsid w:val="00AC792E"/>
    <w:rsid w:val="00AF26A2"/>
    <w:rsid w:val="00CC30FC"/>
    <w:rsid w:val="00CC3CBE"/>
    <w:rsid w:val="00D735FC"/>
    <w:rsid w:val="00DB1AEC"/>
    <w:rsid w:val="00DD5982"/>
    <w:rsid w:val="00DF264A"/>
    <w:rsid w:val="00F27C25"/>
    <w:rsid w:val="00F95682"/>
    <w:rsid w:val="00FA671A"/>
    <w:rsid w:val="00FB3976"/>
    <w:rsid w:val="00FC4BB1"/>
    <w:rsid w:val="00FD0B5D"/>
    <w:rsid w:val="00FF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uiPriority w:val="99"/>
    <w:qFormat/>
    <w:rsid w:val="00666846"/>
    <w:pPr>
      <w:ind w:left="720"/>
      <w:contextualSpacing/>
    </w:pPr>
  </w:style>
  <w:style w:type="paragraph" w:customStyle="1" w:styleId="ConsPlusNormal">
    <w:name w:val="ConsPlusNormal"/>
    <w:uiPriority w:val="99"/>
    <w:rsid w:val="006668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uiPriority w:val="99"/>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666846"/>
    <w:rPr>
      <w:rFonts w:ascii="Times New Roman" w:eastAsia="Times New Roman" w:hAnsi="Times New Roman" w:cs="Times New Roman"/>
      <w:i/>
      <w:iCs/>
      <w:sz w:val="20"/>
      <w:szCs w:val="20"/>
    </w:rPr>
  </w:style>
  <w:style w:type="paragraph" w:customStyle="1" w:styleId="30">
    <w:name w:val="Основной текст (3)"/>
    <w:basedOn w:val="a"/>
    <w:link w:val="3"/>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semiHidden/>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FD0B5D"/>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FD0B5D"/>
    <w:rPr>
      <w:rFonts w:ascii="Cambria" w:eastAsia="Times New Roman" w:hAnsi="Cambria" w:cs="Times New Roman"/>
      <w:b/>
      <w:bCs/>
      <w:i/>
      <w:iCs/>
      <w:color w:val="4F81BD"/>
      <w:lang w:eastAsia="ru-RU"/>
    </w:rPr>
  </w:style>
  <w:style w:type="paragraph" w:styleId="af9">
    <w:name w:val="Title"/>
    <w:basedOn w:val="a"/>
    <w:link w:val="afa"/>
    <w:uiPriority w:val="99"/>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99"/>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99"/>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99"/>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uiPriority w:val="99"/>
    <w:qFormat/>
    <w:rsid w:val="00666846"/>
    <w:pPr>
      <w:ind w:left="720"/>
      <w:contextualSpacing/>
    </w:pPr>
  </w:style>
  <w:style w:type="paragraph" w:customStyle="1" w:styleId="ConsPlusNormal">
    <w:name w:val="ConsPlusNormal"/>
    <w:uiPriority w:val="99"/>
    <w:rsid w:val="006668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uiPriority w:val="99"/>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666846"/>
    <w:rPr>
      <w:rFonts w:ascii="Times New Roman" w:eastAsia="Times New Roman" w:hAnsi="Times New Roman" w:cs="Times New Roman"/>
      <w:i/>
      <w:iCs/>
      <w:sz w:val="20"/>
      <w:szCs w:val="20"/>
    </w:rPr>
  </w:style>
  <w:style w:type="paragraph" w:customStyle="1" w:styleId="30">
    <w:name w:val="Основной текст (3)"/>
    <w:basedOn w:val="a"/>
    <w:link w:val="3"/>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semiHidden/>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FD0B5D"/>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FD0B5D"/>
    <w:rPr>
      <w:rFonts w:ascii="Cambria" w:eastAsia="Times New Roman" w:hAnsi="Cambria" w:cs="Times New Roman"/>
      <w:b/>
      <w:bCs/>
      <w:i/>
      <w:iCs/>
      <w:color w:val="4F81BD"/>
      <w:lang w:eastAsia="ru-RU"/>
    </w:rPr>
  </w:style>
  <w:style w:type="paragraph" w:styleId="af9">
    <w:name w:val="Title"/>
    <w:basedOn w:val="a"/>
    <w:link w:val="afa"/>
    <w:uiPriority w:val="99"/>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99"/>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99"/>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99"/>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11680">
      <w:bodyDiv w:val="1"/>
      <w:marLeft w:val="0"/>
      <w:marRight w:val="0"/>
      <w:marTop w:val="0"/>
      <w:marBottom w:val="0"/>
      <w:divBdr>
        <w:top w:val="none" w:sz="0" w:space="0" w:color="auto"/>
        <w:left w:val="none" w:sz="0" w:space="0" w:color="auto"/>
        <w:bottom w:val="none" w:sz="0" w:space="0" w:color="auto"/>
        <w:right w:val="none" w:sz="0" w:space="0" w:color="auto"/>
      </w:divBdr>
    </w:div>
    <w:div w:id="6844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61085ED54F412FA5CA6470B032C1BB03930D6B0D45493D44858794BCC1F3B37FEFC86C6024R8L" TargetMode="External"/><Relationship Id="rId18" Type="http://schemas.openxmlformats.org/officeDocument/2006/relationships/hyperlink" Target="consultantplus://offline/ref=E661085ED54F412FA5CA6470B032C1BB03930D6B0D45493D44858794BCC1F3B37FEFC86F6224R6L" TargetMode="External"/><Relationship Id="rId26" Type="http://schemas.openxmlformats.org/officeDocument/2006/relationships/hyperlink" Target="consultantplus://offline/ref=8CA6BC37AB1B30FB18C18EE98A8C47D1825F798741A7F9D00CE32AFC3F5CFCA6FCDE30C419DB54848C314A0F7F24A2CDF0B60A370AqBWBH" TargetMode="External"/><Relationship Id="rId39" Type="http://schemas.openxmlformats.org/officeDocument/2006/relationships/hyperlink" Target="consultantplus://offline/ref=3779F1DC5F392D8D98A232B55A9D8E21D4EBB0DB57DEFD426D3B6B39D689A354BF45C6EF1DZ5XAJ" TargetMode="External"/><Relationship Id="rId21" Type="http://schemas.openxmlformats.org/officeDocument/2006/relationships/hyperlink" Target="consultantplus://offline/ref=8CA6BC37AB1B30FB18C18EE98A8C47D1825F798741A7F9D00CE32AFC3F5CFCA6FCDE30CF1CD154848C314A0F7F24A2CDF0B60A370AqBWBH" TargetMode="External"/><Relationship Id="rId34"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42" Type="http://schemas.openxmlformats.org/officeDocument/2006/relationships/hyperlink" Target="consultantplus://offline/ref=CA9257E5CCC33551DCBB24F1CA36C644A394154052C0B286176C8E000BC07E1CD19B759E16CB2E04F70028A298E879FD90C78172F3C92E35SFkAK" TargetMode="External"/><Relationship Id="rId47" Type="http://schemas.openxmlformats.org/officeDocument/2006/relationships/hyperlink" Target="consultantplus://offline/ref=E661085ED54F412FA5CA6470B032C1BB03930D6B0D45493D44858794BCC1F3B37FEFC86E6324R4L" TargetMode="External"/><Relationship Id="rId50" Type="http://schemas.openxmlformats.org/officeDocument/2006/relationships/hyperlink" Target="consultantplus://offline/ref=B65C699E504B164972B59BF74699201478D8FD2B275DFCAF4311BB748EE93D047963951DEA69D11ACB9A80B93422244E9202A34A72jBy1G"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661085ED54F412FA5CA6470B032C1BB03930D6B0444493D44858794BCC1F3B37FEFC86A6C24R6L" TargetMode="External"/><Relationship Id="rId17" Type="http://schemas.openxmlformats.org/officeDocument/2006/relationships/hyperlink" Target="consultantplus://offline/ref=E661085ED54F412FA5CA6470B032C1BB03930D6B0D45493D44858794BCC1F3B37FEFC86F6124R4L" TargetMode="External"/><Relationship Id="rId25" Type="http://schemas.openxmlformats.org/officeDocument/2006/relationships/hyperlink" Target="consultantplus://offline/ref=8CA6BC37AB1B30FB18C18EE98A8C47D1825F798741A7F9D00CE32AFC3F5CFCA6FCDE30C419D854848C314A0F7F24A2CDF0B60A370AqBWBH" TargetMode="External"/><Relationship Id="rId33"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38"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46" Type="http://schemas.openxmlformats.org/officeDocument/2006/relationships/hyperlink" Target="consultantplus://offline/ref=E661085ED54F412FA5CA6470B032C1BB03930D6B0D45493D44858794BCC1F3B37FEFC86F6224R6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F6724R4L" TargetMode="External"/><Relationship Id="rId20"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29" Type="http://schemas.openxmlformats.org/officeDocument/2006/relationships/hyperlink" Target="consultantplus://offline/ref=8CA6BC37AB1B30FB18C18EE98A8C47D1825F798741A7F9D00CE32AFC3F5CFCA6FCDE30C419DC54848C314A0F7F24A2CDF0B60A370AqBWBH" TargetMode="External"/><Relationship Id="rId41"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24" Type="http://schemas.openxmlformats.org/officeDocument/2006/relationships/hyperlink" Target="consultantplus://offline/ref=8CA6BC37AB1B30FB18C18EE98A8C47D1825F798741A7F9D00CE32AFC3F5CFCA6FCDE30CD1DDE59DB89245B577223BBD3F2AA16350BB3qEW2H" TargetMode="External"/><Relationship Id="rId32" Type="http://schemas.openxmlformats.org/officeDocument/2006/relationships/hyperlink" Target="consultantplus://offline/ref=E661085ED54F412FA5CA6470B032C1BB03930D6B0444493D44858794BCC1F3B37FEFC86A6C24R6L" TargetMode="External"/><Relationship Id="rId37" Type="http://schemas.openxmlformats.org/officeDocument/2006/relationships/hyperlink" Target="consultantplus://offline/ref=E661085ED54F412FA5CA6470B032C1BB0094086E0444493D44858794BC2CR1L" TargetMode="External"/><Relationship Id="rId40" Type="http://schemas.openxmlformats.org/officeDocument/2006/relationships/hyperlink" Target="consultantplus://offline/ref=3779F1DC5F392D8D98A232B55A9D8E21D4EBB0DB57DEFD426D3B6B39D689A354BF45C6E7Z1X4J" TargetMode="External"/><Relationship Id="rId45" Type="http://schemas.openxmlformats.org/officeDocument/2006/relationships/hyperlink" Target="consultantplus://offline/ref=E661085ED54F412FA5CA6470B032C1BB03930D6B0D45493D44858794BCC1F3B37FEFC86F6124R4L" TargetMode="External"/><Relationship Id="rId53" Type="http://schemas.openxmlformats.org/officeDocument/2006/relationships/hyperlink" Target="consultantplus://offline/ref=B65C699E504B164972B59BF74699201478D8FD2B275DFCAF4311BB748EE93D047963951CEE69D11ACB9A80B93422244E9202A34A72jBy1G" TargetMode="External"/><Relationship Id="rId5" Type="http://schemas.openxmlformats.org/officeDocument/2006/relationships/settings" Target="settings.xml"/><Relationship Id="rId15" Type="http://schemas.openxmlformats.org/officeDocument/2006/relationships/hyperlink" Target="consultantplus://offline/ref=E661085ED54F412FA5CA6470B032C1BB03930D660D43493D44858794BC2CR1L" TargetMode="External"/><Relationship Id="rId23" Type="http://schemas.openxmlformats.org/officeDocument/2006/relationships/hyperlink" Target="consultantplus://offline/ref=8CA6BC37AB1B30FB18C18EE98A8C47D1825F798741A7F9D00CE32AFC3F5CFCA6FCDE30C418DC54848C314A0F7F24A2CDF0B60A370AqBWBH" TargetMode="External"/><Relationship Id="rId28" Type="http://schemas.openxmlformats.org/officeDocument/2006/relationships/hyperlink" Target="consultantplus://offline/ref=8CA6BC37AB1B30FB18C18EE98A8C47D1825F798741A7F9D00CE32AFC3F5CFCA6FCDE30C41BDA54848C314A0F7F24A2CDF0B60A370AqBWBH" TargetMode="External"/><Relationship Id="rId36" Type="http://schemas.openxmlformats.org/officeDocument/2006/relationships/hyperlink" Target="consultantplus://offline/ref=E661085ED54F412FA5CA6470B032C1BB0390056F0E46493D44858794BC2CR1L" TargetMode="External"/><Relationship Id="rId49" Type="http://schemas.openxmlformats.org/officeDocument/2006/relationships/hyperlink" Target="consultantplus://offline/ref=E661085ED54F412FA5CA6470B032C1BB03930D660D43493D44858794BC2CR1L" TargetMode="Externa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yperlink" Target="consultantplus://offline/ref=E661085ED54F412FA5CA6470B032C1BB03930D6B0D45493D44858794BCC1F3B37FEFC86E6324R4L" TargetMode="External"/><Relationship Id="rId31" Type="http://schemas.openxmlformats.org/officeDocument/2006/relationships/hyperlink" Target="consultantplus://offline/ref=E661085ED54F412FA5CA6470B032C1BB03930D6B0444493D44858794BCC1F3B37FEFC86A6C24R6L" TargetMode="External"/><Relationship Id="rId44" Type="http://schemas.openxmlformats.org/officeDocument/2006/relationships/hyperlink" Target="consultantplus://offline/ref=E661085ED54F412FA5CA6470B032C1BB03930D6B0D45493D44858794BCC1F3B37FEFC86F6724R4L" TargetMode="External"/><Relationship Id="rId52" Type="http://schemas.openxmlformats.org/officeDocument/2006/relationships/hyperlink" Target="consultantplus://offline/ref=B65C699E504B164972B59BF74699201478D8FD2B275DFCAF4311BB748EE93D047963951DEF6BD11ACB9A80B93422244E9202A34A72jBy1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661085ED54F412FA5CA6470B032C1BB03930D6B0444493D44858794BC2CR1L" TargetMode="External"/><Relationship Id="rId22" Type="http://schemas.openxmlformats.org/officeDocument/2006/relationships/hyperlink" Target="consultantplus://offline/ref=8CA6BC37AB1B30FB18C18EE98A8C47D1825F798741A7F9D00CE32AFC3F5CFCA6FCDE30C41BDA54848C314A0F7F24A2CDF0B60A370AqBWBH" TargetMode="External"/><Relationship Id="rId27" Type="http://schemas.openxmlformats.org/officeDocument/2006/relationships/hyperlink" Target="consultantplus://offline/ref=8CA6BC37AB1B30FB18C18EE98A8C47D1825F798741A7F9D00CE32AFC3F5CFCA6FCDE30C419DC54848C314A0F7F24A2CDF0B60A370AqBWBH" TargetMode="External"/><Relationship Id="rId30" Type="http://schemas.openxmlformats.org/officeDocument/2006/relationships/hyperlink" Target="file:///C:\Users\V8807~1.GRI\AppData\Local\Temp\Rar$DIa0.293\58_&#1055;&#1088;&#1077;&#1076;&#1074;&#1072;&#1088;&#1080;&#1090;&#1077;&#1083;&#1100;&#1085;&#1086;&#1077;_&#1089;&#1086;&#1075;&#1083;&#1072;&#1089;&#1086;&#1074;&#1072;&#1085;&#1080;&#1077;_&#1087;&#1088;&#1077;&#1076;&#1086;&#1089;&#1090;&#1072;&#1074;&#1083;&#1077;&#1085;&#1080;&#1103;_&#1047;&#1059;_&#1055;&#1056;&#1054;&#1045;&#1050;&#1058;_&#1054;&#1044;&#1054;&#1041;&#1056;&#1045;&#1053;%20&#1080;&#1079;&#1084;.%2011.03.2024.docx" TargetMode="External"/><Relationship Id="rId35" Type="http://schemas.openxmlformats.org/officeDocument/2006/relationships/hyperlink" Target="consultantplus://offline/ref=E661085ED54F412FA5CA6470B032C1BB03910D6B0F4F493D44858794BC2CR1L" TargetMode="External"/><Relationship Id="rId43" Type="http://schemas.openxmlformats.org/officeDocument/2006/relationships/header" Target="header1.xml"/><Relationship Id="rId48" Type="http://schemas.openxmlformats.org/officeDocument/2006/relationships/hyperlink" Target="https://login.consultant.ru/link/?req=doc&amp;base=LAW&amp;n=454812&amp;dst=858" TargetMode="External"/><Relationship Id="rId8" Type="http://schemas.openxmlformats.org/officeDocument/2006/relationships/endnotes" Target="endnotes.xml"/><Relationship Id="rId51" Type="http://schemas.openxmlformats.org/officeDocument/2006/relationships/hyperlink" Target="consultantplus://offline/ref=B65C699E504B164972B59BF74699201478D8FD2B275DFCAF4311BB748EE93D047963951DEC69D11ACB9A80B93422244E9202A34A72jBy1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D526-7AC6-447B-A1B0-BFF5D20A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23214</Words>
  <Characters>132321</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2025-03-24T08:00:00Z</dcterms:created>
  <dcterms:modified xsi:type="dcterms:W3CDTF">2025-03-24T08:00:00Z</dcterms:modified>
</cp:coreProperties>
</file>