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9C6" w:rsidRDefault="006007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публичных сервитутов</w:t>
      </w:r>
    </w:p>
    <w:tbl>
      <w:tblPr>
        <w:tblStyle w:val="af9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2439"/>
        <w:gridCol w:w="8051"/>
      </w:tblGrid>
      <w:tr w:rsidR="00FE19C6">
        <w:tc>
          <w:tcPr>
            <w:tcW w:w="283" w:type="dxa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90" w:type="dxa"/>
            <w:gridSpan w:val="2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 Ленинградской области </w:t>
            </w:r>
          </w:p>
          <w:p w:rsidR="00FE19C6" w:rsidRDefault="006007C8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FE19C6">
        <w:tc>
          <w:tcPr>
            <w:tcW w:w="283" w:type="dxa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90" w:type="dxa"/>
            <w:gridSpan w:val="2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Строительство и эксплуатация линейного объекта системы газоснабжения и его неотъемлемых технологических частей местного значения </w:t>
            </w:r>
            <w:r>
              <w:rPr>
                <w:rFonts w:ascii="Times New Roman" w:hAnsi="Times New Roman"/>
                <w:sz w:val="24"/>
                <w:szCs w:val="24"/>
              </w:rPr>
              <w:t>«Газопровод-связка распределительный от ГРС Сясьстрой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Сясьский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ЦБК) до существующих потребителей»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сроком на 49 лет.</w:t>
            </w:r>
          </w:p>
          <w:p w:rsidR="00FE19C6" w:rsidRDefault="006007C8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FE19C6">
        <w:tc>
          <w:tcPr>
            <w:tcW w:w="283" w:type="dxa"/>
            <w:vMerge w:val="restart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39" w:type="dxa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Кадастровый номер</w:t>
            </w:r>
          </w:p>
        </w:tc>
        <w:tc>
          <w:tcPr>
            <w:tcW w:w="8051" w:type="dxa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FE19C6">
        <w:tc>
          <w:tcPr>
            <w:tcW w:w="283" w:type="dxa"/>
            <w:vMerge/>
            <w:vAlign w:val="center"/>
          </w:tcPr>
          <w:p w:rsidR="00FE19C6" w:rsidRDefault="00FE19C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47:10:0603001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Ленинградская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</w:tr>
      <w:tr w:rsidR="00FE19C6">
        <w:tc>
          <w:tcPr>
            <w:tcW w:w="283" w:type="dxa"/>
            <w:vMerge/>
            <w:vAlign w:val="center"/>
          </w:tcPr>
          <w:p w:rsidR="00FE19C6" w:rsidRDefault="00FE19C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47:00:0000000:4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Ленинградская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лесничество, участковые лесничества: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Новоладожское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кв.1-153,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Сясьстроевское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кв.1-182,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Масельгское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кв.1-142,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Хваловское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кв.1-155,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Волховстроевское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1-151, 153-178,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Порожское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кв.1-126, Зареченское кв.1-34,36-104,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Мыслинское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1-135,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Загубское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1-106, Пашское кв.2-137,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Николаевщинское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кв.154-271,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Кондежское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кв.1-160,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Рыбежское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1-153,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Часовенское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кв.161-339,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Колчановское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кв.1-58, 101-103, 105-120, 122-125, 127-154, 156-158, 161-176, 201-209,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Рыбежское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кв.1-14, 17, 19-24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27-68, 70-82, 84, 86-109, 112, 113, 116-118,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кв.1-8, 101-115, 117-143, 201-225, 301-306, 308, 309, 311-346, 401-417, 420-428</w:t>
            </w:r>
          </w:p>
        </w:tc>
      </w:tr>
      <w:tr w:rsidR="00FE19C6">
        <w:tc>
          <w:tcPr>
            <w:tcW w:w="283" w:type="dxa"/>
            <w:vMerge/>
            <w:vAlign w:val="center"/>
          </w:tcPr>
          <w:p w:rsidR="00FE19C6" w:rsidRDefault="00FE19C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47:10:0804001:502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Ленинградская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Колчановское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квартал 3, части выделов 2, 3, 4, 19, 170</w:t>
            </w:r>
          </w:p>
        </w:tc>
      </w:tr>
      <w:tr w:rsidR="00FE19C6">
        <w:tc>
          <w:tcPr>
            <w:tcW w:w="283" w:type="dxa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490" w:type="dxa"/>
            <w:gridSpan w:val="2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</w:p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187406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г.</w:t>
            </w:r>
            <w:r w:rsidR="00015C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Волхов, Кировский пр., д.32. </w:t>
            </w:r>
          </w:p>
          <w:p w:rsidR="00FE19C6" w:rsidRDefault="006007C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+7 81363 7‑71-60, эл.</w:t>
            </w:r>
            <w:r w:rsidR="00015C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почта: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admvr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E19C6" w:rsidRDefault="006007C8">
            <w:pPr>
              <w:spacing w:line="260" w:lineRule="exact"/>
              <w:ind w:right="197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время приема: по предварительной записи </w:t>
            </w:r>
          </w:p>
          <w:p w:rsidR="00FE19C6" w:rsidRDefault="006007C8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FE19C6">
        <w:tc>
          <w:tcPr>
            <w:tcW w:w="283" w:type="dxa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490" w:type="dxa"/>
            <w:gridSpan w:val="2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</w:p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187406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г.</w:t>
            </w:r>
            <w:r w:rsidR="00015C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Волхов, Кировский пр., д.32. </w:t>
            </w:r>
          </w:p>
          <w:p w:rsidR="00FE19C6" w:rsidRDefault="006007C8">
            <w:pPr>
              <w:pStyle w:val="af8"/>
              <w:ind w:left="0"/>
              <w:jc w:val="center"/>
            </w:pPr>
            <w:r>
              <w:t>тел.: +7 81363 7‑71-60, эл.</w:t>
            </w:r>
            <w:r w:rsidR="00015C48">
              <w:t xml:space="preserve"> </w:t>
            </w:r>
            <w:r>
              <w:t xml:space="preserve">почта: </w:t>
            </w:r>
            <w:hyperlink r:id="rId7" w:tooltip="mailto:admvr@mail.ru" w:history="1">
              <w:r>
                <w:rPr>
                  <w:rStyle w:val="afa"/>
                  <w:color w:val="auto"/>
                  <w:u w:val="none"/>
                </w:rPr>
                <w:t>admvr@mail.ru</w:t>
              </w:r>
            </w:hyperlink>
          </w:p>
          <w:p w:rsidR="00FE19C6" w:rsidRDefault="006007C8">
            <w:pPr>
              <w:pStyle w:val="af8"/>
              <w:ind w:left="0"/>
              <w:jc w:val="center"/>
            </w:pPr>
            <w:r>
              <w:t xml:space="preserve">Правообладатели земельных участков, в отношении которых испрашивается публичный сервитут (если их права не зарегистрированы в ЕГРН), в течение 15 дней со дня опубликования настоящего сообщения, подают в Администрацию </w:t>
            </w:r>
            <w:proofErr w:type="spellStart"/>
            <w:r>
              <w:t>Волховского</w:t>
            </w:r>
            <w:proofErr w:type="spellEnd"/>
            <w:r>
              <w:t xml:space="preserve"> муниципального района Ленинградской области, заявление об учете их прав с приложением копий документов, подтверждающих эти права. В заявлении указывается способ связи с правообладателем, в том числе почтовый адрес и (или) адрес электронной почты.</w:t>
            </w:r>
          </w:p>
          <w:p w:rsidR="00FE19C6" w:rsidRDefault="006007C8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E19C6">
        <w:tc>
          <w:tcPr>
            <w:tcW w:w="283" w:type="dxa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490" w:type="dxa"/>
            <w:gridSpan w:val="2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газификации 2026–2030 в Ленинградской области</w:t>
            </w:r>
          </w:p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FE19C6">
        <w:tc>
          <w:tcPr>
            <w:tcW w:w="283" w:type="dxa"/>
            <w:vAlign w:val="center"/>
          </w:tcPr>
          <w:p w:rsidR="00FE19C6" w:rsidRDefault="00FE19C6">
            <w:pPr>
              <w:jc w:val="center"/>
              <w:rPr>
                <w:rFonts w:ascii="Times New Roman" w:hAnsi="Times New Roman"/>
              </w:rPr>
            </w:pPr>
          </w:p>
          <w:p w:rsidR="00FE19C6" w:rsidRDefault="00FE19C6">
            <w:pPr>
              <w:jc w:val="center"/>
              <w:rPr>
                <w:rFonts w:ascii="Times New Roman" w:hAnsi="Times New Roman"/>
              </w:rPr>
            </w:pPr>
          </w:p>
          <w:p w:rsidR="00FE19C6" w:rsidRDefault="00FE19C6">
            <w:pPr>
              <w:jc w:val="center"/>
              <w:rPr>
                <w:rFonts w:ascii="Times New Roman" w:hAnsi="Times New Roman"/>
              </w:rPr>
            </w:pPr>
          </w:p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490" w:type="dxa"/>
            <w:gridSpan w:val="2"/>
            <w:vAlign w:val="center"/>
          </w:tcPr>
          <w:p w:rsidR="00FE19C6" w:rsidRDefault="006007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https://volkhov-raion.ru/ </w:t>
            </w:r>
          </w:p>
          <w:p w:rsidR="00FE19C6" w:rsidRDefault="006007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>
              <w:rPr>
                <w:rFonts w:ascii="Times New Roman" w:hAnsi="Times New Roman"/>
              </w:rPr>
              <w:t>ходатайстве</w:t>
            </w:r>
            <w:proofErr w:type="gramEnd"/>
            <w:r>
              <w:rPr>
                <w:rFonts w:ascii="Times New Roman" w:hAnsi="Times New Roman"/>
              </w:rPr>
              <w:t xml:space="preserve"> об установлении публичного сервитута)</w:t>
            </w:r>
          </w:p>
        </w:tc>
      </w:tr>
      <w:tr w:rsidR="00FE19C6">
        <w:tc>
          <w:tcPr>
            <w:tcW w:w="283" w:type="dxa"/>
            <w:vAlign w:val="center"/>
          </w:tcPr>
          <w:p w:rsidR="00FE19C6" w:rsidRDefault="006007C8">
            <w:pPr>
              <w:pStyle w:val="af8"/>
              <w:ind w:left="0"/>
              <w:jc w:val="center"/>
            </w:pPr>
            <w:r>
              <w:t>8</w:t>
            </w:r>
          </w:p>
        </w:tc>
        <w:tc>
          <w:tcPr>
            <w:tcW w:w="10490" w:type="dxa"/>
            <w:gridSpan w:val="2"/>
            <w:vAlign w:val="center"/>
          </w:tcPr>
          <w:p w:rsidR="00FE19C6" w:rsidRDefault="006007C8">
            <w:pPr>
              <w:pStyle w:val="af8"/>
              <w:ind w:left="0"/>
              <w:jc w:val="center"/>
            </w:pPr>
            <w:r>
              <w:t>Дополнительно по всем вопросам можно обращаться:</w:t>
            </w:r>
          </w:p>
          <w:p w:rsidR="00FE19C6" w:rsidRDefault="006007C8">
            <w:pPr>
              <w:pStyle w:val="af8"/>
              <w:ind w:left="0"/>
              <w:jc w:val="center"/>
            </w:pPr>
            <w:r>
              <w:t>ООО «Газпром газификация»</w:t>
            </w:r>
          </w:p>
          <w:p w:rsidR="00FE19C6" w:rsidRDefault="006007C8">
            <w:pPr>
              <w:pStyle w:val="af8"/>
              <w:ind w:left="0"/>
              <w:jc w:val="center"/>
            </w:pPr>
            <w:r>
              <w:t xml:space="preserve">195277, Санкт-Петербург,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</w:t>
            </w:r>
            <w:proofErr w:type="spellStart"/>
            <w:r>
              <w:t>Сампсониевское</w:t>
            </w:r>
            <w:proofErr w:type="spellEnd"/>
            <w:r>
              <w:t xml:space="preserve">, </w:t>
            </w:r>
            <w:proofErr w:type="spellStart"/>
            <w:r>
              <w:t>пр-кт</w:t>
            </w:r>
            <w:proofErr w:type="spellEnd"/>
            <w:r>
              <w:t xml:space="preserve"> Большой </w:t>
            </w:r>
            <w:proofErr w:type="spellStart"/>
            <w:r>
              <w:t>Сампсониевский</w:t>
            </w:r>
            <w:proofErr w:type="spellEnd"/>
            <w:r>
              <w:t>, д. 60, литера</w:t>
            </w:r>
            <w:proofErr w:type="gramStart"/>
            <w:r>
              <w:t xml:space="preserve"> А</w:t>
            </w:r>
            <w:proofErr w:type="gramEnd"/>
            <w:r>
              <w:t xml:space="preserve"> </w:t>
            </w:r>
          </w:p>
          <w:p w:rsidR="00FE19C6" w:rsidRDefault="006007C8">
            <w:pPr>
              <w:pStyle w:val="af8"/>
              <w:ind w:left="0"/>
              <w:jc w:val="center"/>
            </w:pPr>
            <w:r>
              <w:t xml:space="preserve">эл. почта: </w:t>
            </w:r>
            <w:hyperlink r:id="rId8" w:tooltip="mailto:grau@gazprom-lenobl.ru" w:history="1">
              <w:r>
                <w:t>grau@gazprom-lenobl.ru</w:t>
              </w:r>
            </w:hyperlink>
            <w:r>
              <w:t xml:space="preserve">, </w:t>
            </w:r>
            <w:hyperlink r:id="rId9" w:tooltip="Click to mail Леонтьев Игорь Алексеевич &lt;I.Leontiev@eoggazprom.ru&gt;" w:history="1">
              <w:r>
                <w:rPr>
                  <w:lang w:val="en-US"/>
                </w:rPr>
                <w:t>I</w:t>
              </w:r>
              <w:r w:rsidRPr="00F23819">
                <w:t>.</w:t>
              </w:r>
              <w:r>
                <w:rPr>
                  <w:lang w:val="en-US"/>
                </w:rPr>
                <w:t>Leontiev</w:t>
              </w:r>
              <w:r w:rsidRPr="00F23819">
                <w:t>@</w:t>
              </w:r>
              <w:r>
                <w:rPr>
                  <w:lang w:val="en-US"/>
                </w:rPr>
                <w:t>eoggazprom</w:t>
              </w:r>
              <w:r w:rsidRPr="00F23819">
                <w:t>.</w:t>
              </w:r>
              <w:proofErr w:type="spellStart"/>
              <w:r>
                <w:rPr>
                  <w:lang w:val="en-US"/>
                </w:rPr>
                <w:t>ru</w:t>
              </w:r>
              <w:proofErr w:type="spellEnd"/>
            </w:hyperlink>
          </w:p>
          <w:p w:rsidR="00FE19C6" w:rsidRDefault="00FE19C6">
            <w:pPr>
              <w:pStyle w:val="af8"/>
              <w:ind w:left="0"/>
              <w:jc w:val="center"/>
            </w:pPr>
          </w:p>
        </w:tc>
      </w:tr>
    </w:tbl>
    <w:p w:rsidR="00FE19C6" w:rsidRDefault="002B1B20" w:rsidP="002B1B2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110145" cy="9120146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259" cy="9120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E19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2BA" w:rsidRDefault="006832BA">
      <w:pPr>
        <w:spacing w:after="0" w:line="240" w:lineRule="auto"/>
      </w:pPr>
      <w:r>
        <w:separator/>
      </w:r>
    </w:p>
  </w:endnote>
  <w:endnote w:type="continuationSeparator" w:id="0">
    <w:p w:rsidR="006832BA" w:rsidRDefault="00683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2BA" w:rsidRDefault="006832BA">
      <w:pPr>
        <w:spacing w:after="0" w:line="240" w:lineRule="auto"/>
      </w:pPr>
      <w:r>
        <w:separator/>
      </w:r>
    </w:p>
  </w:footnote>
  <w:footnote w:type="continuationSeparator" w:id="0">
    <w:p w:rsidR="006832BA" w:rsidRDefault="006832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C6"/>
    <w:rsid w:val="00015C48"/>
    <w:rsid w:val="002B1B20"/>
    <w:rsid w:val="006007C8"/>
    <w:rsid w:val="006832BA"/>
    <w:rsid w:val="00F23819"/>
    <w:rsid w:val="00F509E3"/>
    <w:rsid w:val="00FE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b">
    <w:name w:val="Balloon Text"/>
    <w:basedOn w:val="a"/>
    <w:link w:val="afc"/>
    <w:uiPriority w:val="99"/>
    <w:semiHidden/>
    <w:unhideWhenUsed/>
    <w:rsid w:val="002B1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2B1B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b">
    <w:name w:val="Balloon Text"/>
    <w:basedOn w:val="a"/>
    <w:link w:val="afc"/>
    <w:uiPriority w:val="99"/>
    <w:semiHidden/>
    <w:unhideWhenUsed/>
    <w:rsid w:val="002B1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2B1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u@gazprom-lenob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vr@mail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%3d%3fkoi8-r%3fQ%3f%3dEC%3dC5%3dCF%3dCE%3dD4%3dD8%3dC5%3dD7_%3f%3d%20%3d%3fkoi8-r%3fQ%3f%3dE9%3dC7%3dCF%3dD2%3dD8_%3f%3d%20%3d%3fkoi8-r%3fQ%3f%3dE1%3dCC%3dC5%3dCB%3dD3%3dC5%3dC5%3dD7%3dC9%3dDE%3f%3d%20%3cI.Leontiev@eoggazprom.ru%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Рамазанова Ксения Олеговна</dc:creator>
  <cp:lastModifiedBy>Kokina</cp:lastModifiedBy>
  <cp:revision>4</cp:revision>
  <dcterms:created xsi:type="dcterms:W3CDTF">2026-09-21T12:38:00Z</dcterms:created>
  <dcterms:modified xsi:type="dcterms:W3CDTF">2026-09-21T13:15:00Z</dcterms:modified>
</cp:coreProperties>
</file>