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F8" w:rsidRPr="00BD44A2" w:rsidRDefault="001B38F8" w:rsidP="001B38F8">
      <w:pPr>
        <w:pStyle w:val="3"/>
        <w:numPr>
          <w:ilvl w:val="0"/>
          <w:numId w:val="0"/>
        </w:numPr>
        <w:spacing w:before="0" w:after="0"/>
        <w:ind w:left="720" w:hanging="720"/>
        <w:jc w:val="right"/>
        <w:rPr>
          <w:rFonts w:ascii="Times New Roman" w:hAnsi="Times New Roman" w:cs="Times New Roman"/>
          <w:b w:val="0"/>
        </w:rPr>
      </w:pPr>
      <w:r w:rsidRPr="00BD44A2">
        <w:rPr>
          <w:rFonts w:ascii="Times New Roman" w:hAnsi="Times New Roman" w:cs="Times New Roman"/>
          <w:b w:val="0"/>
        </w:rPr>
        <w:t xml:space="preserve">Приложение № 1 </w:t>
      </w:r>
    </w:p>
    <w:p w:rsidR="00563159" w:rsidRDefault="00563159" w:rsidP="00563159">
      <w:pPr>
        <w:widowControl w:val="0"/>
        <w:jc w:val="right"/>
      </w:pPr>
      <w:r>
        <w:t xml:space="preserve">к аукционной документации </w:t>
      </w:r>
    </w:p>
    <w:p w:rsidR="001B38F8" w:rsidRDefault="001B38F8" w:rsidP="001B38F8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1B38F8" w:rsidRDefault="001B38F8" w:rsidP="001B38F8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1B38F8" w:rsidRDefault="001B38F8" w:rsidP="001B38F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3060"/>
        <w:gridCol w:w="6012"/>
      </w:tblGrid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widowControl w:val="0"/>
              <w:spacing w:line="36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 w:rsidRPr="00480965">
              <w:rPr>
                <w:b w:val="0"/>
                <w:bCs/>
                <w:sz w:val="24"/>
              </w:rPr>
              <w:t>Содержание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widowControl w:val="0"/>
              <w:spacing w:before="100" w:beforeAutospacing="1" w:after="100" w:afterAutospacing="1" w:line="360" w:lineRule="auto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торгов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tabs>
                <w:tab w:val="left" w:pos="9356"/>
              </w:tabs>
              <w:ind w:right="-1"/>
              <w:jc w:val="both"/>
              <w:rPr>
                <w:bCs/>
                <w:iCs/>
              </w:rPr>
            </w:pPr>
            <w:r w:rsidRPr="00480965">
              <w:rPr>
                <w:bCs/>
                <w:iCs/>
              </w:rPr>
              <w:t xml:space="preserve">Комитет по управлению муниципальным имуществом </w:t>
            </w:r>
            <w:proofErr w:type="spellStart"/>
            <w:r w:rsidRPr="00480965">
              <w:rPr>
                <w:bCs/>
                <w:iCs/>
              </w:rPr>
              <w:t>Волховского</w:t>
            </w:r>
            <w:proofErr w:type="spellEnd"/>
            <w:r w:rsidRPr="00480965">
              <w:rPr>
                <w:bCs/>
                <w:iCs/>
              </w:rPr>
              <w:t xml:space="preserve"> муниципального района Ленинградской области, </w:t>
            </w:r>
          </w:p>
          <w:p w:rsidR="001B38F8" w:rsidRPr="00480965" w:rsidRDefault="001B38F8" w:rsidP="00903ADD">
            <w:pPr>
              <w:tabs>
                <w:tab w:val="left" w:pos="9356"/>
              </w:tabs>
              <w:ind w:right="-1"/>
              <w:jc w:val="both"/>
              <w:rPr>
                <w:bCs/>
                <w:iCs/>
              </w:rPr>
            </w:pPr>
            <w:r w:rsidRPr="00480965">
              <w:rPr>
                <w:bCs/>
                <w:iCs/>
              </w:rPr>
              <w:t>Местонахождение: 18740</w:t>
            </w:r>
            <w:r>
              <w:rPr>
                <w:bCs/>
                <w:iCs/>
              </w:rPr>
              <w:t>3</w:t>
            </w:r>
            <w:r w:rsidRPr="00480965">
              <w:rPr>
                <w:bCs/>
                <w:iCs/>
              </w:rPr>
              <w:t>, Ленинградская область, город Волхов, Кировский пр., д. 32,</w:t>
            </w:r>
          </w:p>
          <w:p w:rsidR="001B38F8" w:rsidRPr="00480965" w:rsidRDefault="001B38F8" w:rsidP="00903ADD">
            <w:pPr>
              <w:tabs>
                <w:tab w:val="left" w:pos="9356"/>
              </w:tabs>
              <w:ind w:right="-1"/>
              <w:jc w:val="both"/>
              <w:rPr>
                <w:bCs/>
                <w:iCs/>
              </w:rPr>
            </w:pPr>
            <w:r w:rsidRPr="00480965">
              <w:rPr>
                <w:bCs/>
                <w:iCs/>
              </w:rPr>
              <w:t xml:space="preserve">Адрес электронной почты: </w:t>
            </w:r>
            <w:r w:rsidRPr="00480965">
              <w:rPr>
                <w:bCs/>
                <w:iCs/>
                <w:lang w:val="en-US"/>
              </w:rPr>
              <w:t>t</w:t>
            </w:r>
            <w:r w:rsidRPr="00480965">
              <w:rPr>
                <w:bCs/>
                <w:iCs/>
              </w:rPr>
              <w:t>.</w:t>
            </w:r>
            <w:proofErr w:type="spellStart"/>
            <w:r w:rsidRPr="00480965">
              <w:rPr>
                <w:bCs/>
                <w:iCs/>
                <w:lang w:val="en-US"/>
              </w:rPr>
              <w:t>timonina</w:t>
            </w:r>
            <w:proofErr w:type="spellEnd"/>
            <w:r w:rsidRPr="00480965">
              <w:rPr>
                <w:bCs/>
                <w:iCs/>
              </w:rPr>
              <w:t>@</w:t>
            </w:r>
            <w:proofErr w:type="spellStart"/>
            <w:r w:rsidRPr="00480965">
              <w:rPr>
                <w:bCs/>
                <w:iCs/>
                <w:lang w:val="en-US"/>
              </w:rPr>
              <w:t>admvr</w:t>
            </w:r>
            <w:proofErr w:type="spellEnd"/>
            <w:r w:rsidRPr="00480965">
              <w:rPr>
                <w:bCs/>
                <w:iCs/>
              </w:rPr>
              <w:t>.</w:t>
            </w:r>
            <w:proofErr w:type="spellStart"/>
            <w:r w:rsidRPr="00480965">
              <w:rPr>
                <w:bCs/>
                <w:iCs/>
                <w:lang w:val="en-US"/>
              </w:rPr>
              <w:t>ru</w:t>
            </w:r>
            <w:proofErr w:type="spellEnd"/>
            <w:r w:rsidRPr="00480965">
              <w:rPr>
                <w:bCs/>
                <w:iCs/>
              </w:rPr>
              <w:t xml:space="preserve">, </w:t>
            </w:r>
          </w:p>
          <w:p w:rsidR="001B38F8" w:rsidRPr="00480965" w:rsidRDefault="001B38F8" w:rsidP="00903ADD">
            <w:pPr>
              <w:tabs>
                <w:tab w:val="left" w:pos="9356"/>
              </w:tabs>
              <w:ind w:right="-1"/>
              <w:jc w:val="both"/>
              <w:rPr>
                <w:bCs/>
              </w:rPr>
            </w:pPr>
            <w:r w:rsidRPr="00480965">
              <w:rPr>
                <w:bCs/>
                <w:iCs/>
              </w:rPr>
              <w:t>Телефон. 8 (81363)23-</w:t>
            </w:r>
            <w:r>
              <w:rPr>
                <w:bCs/>
                <w:iCs/>
              </w:rPr>
              <w:t>834</w:t>
            </w:r>
            <w:r w:rsidR="006A00AF">
              <w:rPr>
                <w:bCs/>
                <w:iCs/>
              </w:rPr>
              <w:t>, 23-763</w:t>
            </w:r>
            <w:r w:rsidRPr="00480965">
              <w:rPr>
                <w:bCs/>
                <w:iCs/>
              </w:rPr>
              <w:t>.</w:t>
            </w:r>
          </w:p>
        </w:tc>
      </w:tr>
      <w:tr w:rsidR="001B38F8" w:rsidRPr="00245464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245464" w:rsidRDefault="001B38F8" w:rsidP="00903ADD">
            <w:pPr>
              <w:spacing w:before="100" w:beforeAutospacing="1" w:after="100" w:afterAutospacing="1" w:line="360" w:lineRule="auto"/>
              <w:ind w:left="180"/>
              <w:rPr>
                <w:bCs/>
                <w:szCs w:val="18"/>
              </w:rPr>
            </w:pPr>
            <w:r w:rsidRPr="00245464">
              <w:rPr>
                <w:bCs/>
                <w:szCs w:val="1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975D5C" w:rsidRDefault="001B38F8" w:rsidP="00903ADD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975D5C">
              <w:rPr>
                <w:rFonts w:eastAsia="Courier New"/>
                <w:b w:val="0"/>
                <w:sz w:val="24"/>
                <w:szCs w:val="24"/>
                <w:lang w:bidi="ru-RU"/>
              </w:rPr>
              <w:t>Электронная площадки в информационно-телекоммуникационной сети «Интернет», на которой будет проводиться аукцион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975D5C" w:rsidRDefault="001B38F8" w:rsidP="00903ADD">
            <w:pPr>
              <w:tabs>
                <w:tab w:val="left" w:pos="9356"/>
              </w:tabs>
              <w:ind w:right="-1"/>
              <w:jc w:val="both"/>
              <w:rPr>
                <w:bCs/>
              </w:rPr>
            </w:pPr>
            <w:bookmarkStart w:id="0" w:name="_GoBack"/>
            <w:r w:rsidRPr="00975D5C">
              <w:t>http://utp.sberbank-ast.ru</w:t>
            </w:r>
            <w:bookmarkEnd w:id="0"/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Наименование, вид и предмет торгов: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tabs>
                <w:tab w:val="left" w:pos="9356"/>
              </w:tabs>
              <w:ind w:right="-1"/>
              <w:jc w:val="both"/>
              <w:rPr>
                <w:bCs/>
              </w:rPr>
            </w:pPr>
            <w:r w:rsidRPr="00480965">
              <w:t>Приложение к Извещению о проведении открытого аукциона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Права, которые передаются по договору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r w:rsidRPr="00480965">
              <w:rPr>
                <w:b w:val="0"/>
                <w:bCs/>
                <w:iCs/>
                <w:sz w:val="24"/>
              </w:rPr>
              <w:t>Право на заключение договора на установку и эксплуатацию рекламных конструкций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Начальная (минимальная) цена договора (цена лота)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r w:rsidRPr="00480965">
              <w:rPr>
                <w:b w:val="0"/>
                <w:sz w:val="24"/>
                <w:szCs w:val="24"/>
              </w:rPr>
              <w:t>Приложение к Извещению о проведении открытого аукциона</w:t>
            </w:r>
          </w:p>
        </w:tc>
      </w:tr>
      <w:tr w:rsidR="001B38F8" w:rsidTr="00903ADD">
        <w:trPr>
          <w:trHeight w:val="9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</w:rPr>
            </w:pPr>
            <w:r>
              <w:rPr>
                <w:bCs/>
                <w:szCs w:val="28"/>
              </w:rPr>
              <w:t>Срок действия договора на право установки и эксплуатации рекламных конструкций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</w:rPr>
            </w:pPr>
            <w:r w:rsidRPr="00480965">
              <w:rPr>
                <w:b w:val="0"/>
                <w:bCs/>
                <w:iCs/>
                <w:sz w:val="24"/>
              </w:rPr>
              <w:t>5 лет.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947BBA" w:rsidP="00903ADD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Д</w:t>
            </w:r>
            <w:r w:rsidR="001B38F8">
              <w:rPr>
                <w:bCs/>
                <w:szCs w:val="28"/>
              </w:rPr>
              <w:t>ата и время рассмотрения заявок на участие в аукционе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6A00AF" w:rsidRDefault="001B38F8" w:rsidP="00830D5E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iCs/>
                <w:color w:val="FF0000"/>
                <w:sz w:val="24"/>
              </w:rPr>
            </w:pPr>
            <w:r w:rsidRPr="006A00AF">
              <w:rPr>
                <w:b w:val="0"/>
                <w:bCs/>
                <w:iCs/>
                <w:color w:val="FF0000"/>
                <w:sz w:val="24"/>
              </w:rPr>
              <w:t>«</w:t>
            </w:r>
            <w:r w:rsidR="006A00AF" w:rsidRPr="006A00AF">
              <w:rPr>
                <w:b w:val="0"/>
                <w:bCs/>
                <w:iCs/>
                <w:color w:val="FF0000"/>
                <w:sz w:val="24"/>
              </w:rPr>
              <w:t>1</w:t>
            </w:r>
            <w:r w:rsidR="00830D5E">
              <w:rPr>
                <w:b w:val="0"/>
                <w:bCs/>
                <w:iCs/>
                <w:color w:val="FF0000"/>
                <w:sz w:val="24"/>
              </w:rPr>
              <w:t>8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» </w:t>
            </w:r>
            <w:r w:rsidR="00830D5E">
              <w:rPr>
                <w:b w:val="0"/>
                <w:bCs/>
                <w:iCs/>
                <w:color w:val="FF0000"/>
                <w:sz w:val="24"/>
              </w:rPr>
              <w:t>января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 202</w:t>
            </w:r>
            <w:r w:rsidR="00830D5E">
              <w:rPr>
                <w:b w:val="0"/>
                <w:bCs/>
                <w:iCs/>
                <w:color w:val="FF0000"/>
                <w:sz w:val="24"/>
              </w:rPr>
              <w:t>1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г. в 10 час. 00 мин. 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BA" w:rsidRDefault="001B38F8" w:rsidP="00830D5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color w:val="FF0000"/>
                <w:sz w:val="24"/>
              </w:rPr>
            </w:pPr>
            <w:r w:rsidRPr="006A00AF">
              <w:rPr>
                <w:b w:val="0"/>
                <w:bCs/>
                <w:iCs/>
                <w:color w:val="FF0000"/>
                <w:sz w:val="24"/>
              </w:rPr>
              <w:t>«</w:t>
            </w:r>
            <w:r w:rsidR="00830D5E">
              <w:rPr>
                <w:b w:val="0"/>
                <w:bCs/>
                <w:iCs/>
                <w:color w:val="FF0000"/>
                <w:sz w:val="24"/>
              </w:rPr>
              <w:t>20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» </w:t>
            </w:r>
            <w:r w:rsidR="00830D5E">
              <w:rPr>
                <w:b w:val="0"/>
                <w:bCs/>
                <w:iCs/>
                <w:color w:val="FF0000"/>
                <w:sz w:val="24"/>
              </w:rPr>
              <w:t>января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 202</w:t>
            </w:r>
            <w:r w:rsidR="00830D5E">
              <w:rPr>
                <w:b w:val="0"/>
                <w:bCs/>
                <w:iCs/>
                <w:color w:val="FF0000"/>
                <w:sz w:val="24"/>
              </w:rPr>
              <w:t>1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г. в 10 час. 00 мин. </w:t>
            </w:r>
          </w:p>
          <w:p w:rsidR="001B38F8" w:rsidRPr="006A00AF" w:rsidRDefault="00947BBA" w:rsidP="00830D5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color w:val="FF0000"/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3D1E32">
              <w:rPr>
                <w:b w:val="0"/>
                <w:sz w:val="24"/>
                <w:szCs w:val="24"/>
              </w:rPr>
              <w:t>http://utp.sberbank-ast.ru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3D1E32" w:rsidRDefault="003A29D6" w:rsidP="00903ADD">
            <w:pPr>
              <w:pStyle w:val="1"/>
              <w:numPr>
                <w:ilvl w:val="0"/>
                <w:numId w:val="0"/>
              </w:numPr>
              <w:jc w:val="both"/>
            </w:pPr>
            <w:hyperlink r:id="rId6" w:history="1">
              <w:r w:rsidR="001B38F8" w:rsidRPr="003D1E32">
                <w:rPr>
                  <w:rStyle w:val="a3"/>
                  <w:b w:val="0"/>
                  <w:bCs/>
                  <w:iCs/>
                  <w:color w:val="auto"/>
                  <w:sz w:val="24"/>
                </w:rPr>
                <w:t>http://torgi.gov.ru</w:t>
              </w:r>
            </w:hyperlink>
            <w:r w:rsidR="001B38F8" w:rsidRPr="003D1E32">
              <w:rPr>
                <w:b w:val="0"/>
                <w:bCs/>
                <w:iCs/>
                <w:sz w:val="24"/>
              </w:rPr>
              <w:t xml:space="preserve">, </w:t>
            </w:r>
            <w:r w:rsidR="001B38F8" w:rsidRPr="003D1E32">
              <w:rPr>
                <w:b w:val="0"/>
                <w:sz w:val="24"/>
                <w:szCs w:val="24"/>
              </w:rPr>
              <w:t>http://utp.sberbank-ast.ru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CB1392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CB1392">
            <w:pPr>
              <w:pStyle w:val="21"/>
              <w:rPr>
                <w:b/>
                <w:bCs w:val="0"/>
                <w:sz w:val="24"/>
              </w:rPr>
            </w:pPr>
            <w:r w:rsidRPr="00480965">
              <w:rPr>
                <w:i w:val="0"/>
                <w:sz w:val="24"/>
              </w:rPr>
              <w:t>Предоставление документации  об аукционе, в том числе в форме электронного документа, ос</w:t>
            </w:r>
            <w:r w:rsidR="00CB1392">
              <w:rPr>
                <w:i w:val="0"/>
                <w:sz w:val="24"/>
              </w:rPr>
              <w:t>уществляется без взимания платы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Cs/>
              </w:rPr>
            </w:pPr>
            <w:r w:rsidRPr="00975D5C">
              <w:rPr>
                <w:b w:val="0"/>
                <w:sz w:val="24"/>
                <w:szCs w:val="24"/>
              </w:rPr>
              <w:t>http://utp.sberbank-ast.ru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480965">
              <w:rPr>
                <w:b w:val="0"/>
                <w:bCs/>
                <w:sz w:val="24"/>
                <w:szCs w:val="24"/>
              </w:rPr>
              <w:t>Единовременно в год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480965">
              <w:rPr>
                <w:b w:val="0"/>
                <w:bCs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  <w:r w:rsidRPr="00480965">
              <w:rPr>
                <w:b w:val="0"/>
                <w:bCs/>
                <w:iCs/>
                <w:sz w:val="24"/>
              </w:rPr>
              <w:t>Заявки в форме электронного документа подаются по адресу электр</w:t>
            </w:r>
            <w:r w:rsidR="00CB1392">
              <w:rPr>
                <w:b w:val="0"/>
                <w:bCs/>
                <w:iCs/>
                <w:sz w:val="24"/>
              </w:rPr>
              <w:t>онной почты организатора торгов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6A00AF" w:rsidRDefault="001B38F8" w:rsidP="006A00AF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color w:val="FF0000"/>
              </w:rPr>
            </w:pP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 «</w:t>
            </w:r>
            <w:r w:rsidR="00421604" w:rsidRPr="006A00AF">
              <w:rPr>
                <w:b w:val="0"/>
                <w:bCs/>
                <w:iCs/>
                <w:color w:val="FF0000"/>
                <w:sz w:val="24"/>
              </w:rPr>
              <w:t>1</w:t>
            </w:r>
            <w:r w:rsidR="006A00AF">
              <w:rPr>
                <w:b w:val="0"/>
                <w:bCs/>
                <w:iCs/>
                <w:color w:val="FF0000"/>
                <w:sz w:val="24"/>
              </w:rPr>
              <w:t>5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» </w:t>
            </w:r>
            <w:r w:rsidR="006A00AF">
              <w:rPr>
                <w:b w:val="0"/>
                <w:bCs/>
                <w:iCs/>
                <w:color w:val="FF0000"/>
                <w:sz w:val="24"/>
              </w:rPr>
              <w:t>декабря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 2020 г. с 9 ч.00 мин. 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6A00AF" w:rsidRDefault="001B38F8" w:rsidP="006A00AF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color w:val="FF0000"/>
                <w:szCs w:val="28"/>
              </w:rPr>
            </w:pPr>
            <w:r w:rsidRPr="006A00AF">
              <w:rPr>
                <w:b w:val="0"/>
                <w:bCs/>
                <w:iCs/>
                <w:color w:val="FF0000"/>
                <w:sz w:val="24"/>
              </w:rPr>
              <w:t>«</w:t>
            </w:r>
            <w:r w:rsidR="00421604" w:rsidRPr="006A00AF">
              <w:rPr>
                <w:b w:val="0"/>
                <w:bCs/>
                <w:iCs/>
                <w:color w:val="FF0000"/>
                <w:sz w:val="24"/>
              </w:rPr>
              <w:t>1</w:t>
            </w:r>
            <w:r w:rsidR="006A00AF">
              <w:rPr>
                <w:b w:val="0"/>
                <w:bCs/>
                <w:iCs/>
                <w:color w:val="FF0000"/>
                <w:sz w:val="24"/>
              </w:rPr>
              <w:t>5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» </w:t>
            </w:r>
            <w:r w:rsidR="006A00AF">
              <w:rPr>
                <w:b w:val="0"/>
                <w:bCs/>
                <w:iCs/>
                <w:color w:val="FF0000"/>
                <w:sz w:val="24"/>
              </w:rPr>
              <w:t>января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 202</w:t>
            </w:r>
            <w:r w:rsidR="006A00AF">
              <w:rPr>
                <w:b w:val="0"/>
                <w:bCs/>
                <w:iCs/>
                <w:color w:val="FF0000"/>
                <w:sz w:val="24"/>
              </w:rPr>
              <w:t>1</w:t>
            </w:r>
            <w:r w:rsidRPr="006A00AF">
              <w:rPr>
                <w:b w:val="0"/>
                <w:bCs/>
                <w:iCs/>
                <w:color w:val="FF0000"/>
                <w:sz w:val="24"/>
              </w:rPr>
              <w:t xml:space="preserve">г. в 17 час. 00 мин.  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AF" w:rsidRDefault="001B38F8" w:rsidP="006A00AF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iCs/>
                <w:sz w:val="24"/>
              </w:rPr>
            </w:pPr>
            <w:r w:rsidRPr="00480965">
              <w:rPr>
                <w:b w:val="0"/>
                <w:bCs/>
                <w:iCs/>
                <w:sz w:val="24"/>
              </w:rPr>
              <w:t>с «</w:t>
            </w:r>
            <w:r w:rsidR="00421604">
              <w:rPr>
                <w:b w:val="0"/>
                <w:bCs/>
                <w:iCs/>
                <w:sz w:val="24"/>
              </w:rPr>
              <w:t>1</w:t>
            </w:r>
            <w:r w:rsidR="006A00AF">
              <w:rPr>
                <w:b w:val="0"/>
                <w:bCs/>
                <w:iCs/>
                <w:sz w:val="24"/>
              </w:rPr>
              <w:t>5</w:t>
            </w:r>
            <w:r w:rsidRPr="00480965">
              <w:rPr>
                <w:b w:val="0"/>
                <w:bCs/>
                <w:iCs/>
                <w:sz w:val="24"/>
              </w:rPr>
              <w:t xml:space="preserve">» </w:t>
            </w:r>
            <w:r w:rsidR="006A00AF">
              <w:rPr>
                <w:b w:val="0"/>
                <w:bCs/>
                <w:iCs/>
                <w:sz w:val="24"/>
              </w:rPr>
              <w:t>декабря</w:t>
            </w:r>
            <w:r w:rsidRPr="00480965">
              <w:rPr>
                <w:b w:val="0"/>
                <w:bCs/>
                <w:iCs/>
                <w:sz w:val="24"/>
              </w:rPr>
              <w:t xml:space="preserve"> 20</w:t>
            </w:r>
            <w:r>
              <w:rPr>
                <w:b w:val="0"/>
                <w:bCs/>
                <w:iCs/>
                <w:sz w:val="24"/>
              </w:rPr>
              <w:t>20</w:t>
            </w:r>
            <w:r w:rsidRPr="00480965">
              <w:rPr>
                <w:b w:val="0"/>
                <w:bCs/>
                <w:iCs/>
                <w:sz w:val="24"/>
              </w:rPr>
              <w:t xml:space="preserve"> г. с 9 ч.00 мин.</w:t>
            </w:r>
            <w:r w:rsidR="006A00AF">
              <w:rPr>
                <w:b w:val="0"/>
                <w:bCs/>
                <w:iCs/>
                <w:sz w:val="24"/>
              </w:rPr>
              <w:t xml:space="preserve"> </w:t>
            </w:r>
          </w:p>
          <w:p w:rsidR="001B38F8" w:rsidRPr="00480965" w:rsidRDefault="006A00AF" w:rsidP="006A00AF">
            <w:pPr>
              <w:pStyle w:val="1"/>
              <w:numPr>
                <w:ilvl w:val="0"/>
                <w:numId w:val="0"/>
              </w:numPr>
              <w:ind w:left="92"/>
              <w:jc w:val="both"/>
              <w:rPr>
                <w:b w:val="0"/>
                <w:bCs/>
                <w:color w:val="FF0000"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 xml:space="preserve">по </w:t>
            </w:r>
            <w:r w:rsidR="001B38F8" w:rsidRPr="00480965">
              <w:rPr>
                <w:b w:val="0"/>
                <w:bCs/>
                <w:iCs/>
                <w:sz w:val="24"/>
              </w:rPr>
              <w:t>«</w:t>
            </w:r>
            <w:r>
              <w:rPr>
                <w:b w:val="0"/>
                <w:bCs/>
                <w:iCs/>
                <w:sz w:val="24"/>
              </w:rPr>
              <w:t>15</w:t>
            </w:r>
            <w:r w:rsidR="001B38F8" w:rsidRPr="00480965">
              <w:rPr>
                <w:b w:val="0"/>
                <w:bCs/>
                <w:iCs/>
                <w:sz w:val="24"/>
              </w:rPr>
              <w:t xml:space="preserve">» </w:t>
            </w:r>
            <w:r>
              <w:rPr>
                <w:b w:val="0"/>
                <w:bCs/>
                <w:iCs/>
                <w:sz w:val="24"/>
              </w:rPr>
              <w:t>января</w:t>
            </w:r>
            <w:r w:rsidR="001B38F8" w:rsidRPr="00480965">
              <w:rPr>
                <w:b w:val="0"/>
                <w:bCs/>
                <w:iCs/>
                <w:sz w:val="24"/>
              </w:rPr>
              <w:t xml:space="preserve"> 20</w:t>
            </w:r>
            <w:r w:rsidR="001B38F8">
              <w:rPr>
                <w:b w:val="0"/>
                <w:bCs/>
                <w:iCs/>
                <w:sz w:val="24"/>
              </w:rPr>
              <w:t>2</w:t>
            </w:r>
            <w:r>
              <w:rPr>
                <w:b w:val="0"/>
                <w:bCs/>
                <w:iCs/>
                <w:sz w:val="24"/>
              </w:rPr>
              <w:t>1</w:t>
            </w:r>
            <w:r w:rsidR="001B38F8">
              <w:rPr>
                <w:b w:val="0"/>
                <w:bCs/>
                <w:iCs/>
                <w:sz w:val="24"/>
              </w:rPr>
              <w:t xml:space="preserve"> </w:t>
            </w:r>
            <w:r w:rsidR="001B38F8" w:rsidRPr="00480965">
              <w:rPr>
                <w:b w:val="0"/>
                <w:bCs/>
                <w:iCs/>
                <w:sz w:val="24"/>
              </w:rPr>
              <w:t>г.  17 час. 00 мин</w:t>
            </w:r>
            <w:r w:rsidR="001B38F8">
              <w:rPr>
                <w:b w:val="0"/>
                <w:bCs/>
                <w:color w:val="FF0000"/>
                <w:sz w:val="24"/>
              </w:rPr>
              <w:t>.</w:t>
            </w: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480965">
              <w:rPr>
                <w:b w:val="0"/>
                <w:bCs/>
                <w:iCs/>
                <w:sz w:val="24"/>
              </w:rPr>
              <w:t>Установлен в размере пяти процентов начальной (</w:t>
            </w:r>
            <w:proofErr w:type="gramStart"/>
            <w:r w:rsidRPr="00480965">
              <w:rPr>
                <w:b w:val="0"/>
                <w:bCs/>
                <w:iCs/>
                <w:sz w:val="24"/>
              </w:rPr>
              <w:t xml:space="preserve">минимальной) </w:t>
            </w:r>
            <w:proofErr w:type="gramEnd"/>
            <w:r w:rsidRPr="00480965">
              <w:rPr>
                <w:b w:val="0"/>
                <w:bCs/>
                <w:iCs/>
                <w:sz w:val="24"/>
              </w:rPr>
              <w:t>цены договора, указан в извещении.</w:t>
            </w:r>
          </w:p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Размер, срок оплаты и счет, на который вносится  задаток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975D5C" w:rsidRDefault="001B38F8" w:rsidP="00903ADD">
            <w:pPr>
              <w:tabs>
                <w:tab w:val="left" w:pos="540"/>
              </w:tabs>
              <w:jc w:val="both"/>
              <w:outlineLvl w:val="0"/>
              <w:rPr>
                <w:rFonts w:ascii="Liberation Serif" w:eastAsia="Calibri" w:hAnsi="Liberation Serif"/>
                <w:bCs/>
              </w:rPr>
            </w:pPr>
            <w:r w:rsidRPr="00975D5C">
              <w:rPr>
                <w:rFonts w:ascii="Liberation Serif" w:eastAsia="Calibri" w:hAnsi="Liberation Serif"/>
                <w:bCs/>
              </w:rPr>
              <w:t>Банковские реквизиты счета для перечисления задатка:</w:t>
            </w:r>
          </w:p>
          <w:tbl>
            <w:tblPr>
              <w:tblW w:w="5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261"/>
            </w:tblGrid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keepNext/>
                    <w:spacing w:after="150"/>
                    <w:textAlignment w:val="top"/>
                    <w:outlineLvl w:val="2"/>
                    <w:rPr>
                      <w:rFonts w:ascii="Liberation Serif" w:hAnsi="Liberation Serif"/>
                      <w:b/>
                      <w:bCs/>
                      <w:color w:val="000000"/>
                      <w:lang w:val="x-none" w:eastAsia="x-none"/>
                    </w:rPr>
                  </w:pPr>
                  <w:r w:rsidRPr="00975D5C">
                    <w:rPr>
                      <w:rFonts w:ascii="Liberation Serif" w:hAnsi="Liberation Serif"/>
                      <w:b/>
                      <w:bCs/>
                      <w:color w:val="000000"/>
                      <w:lang w:val="x-none" w:eastAsia="x-none"/>
                    </w:rPr>
                    <w:t>Получатель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 </w:t>
                  </w:r>
                </w:p>
              </w:tc>
            </w:tr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Наименование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АО "Сбербанк-АСТ"</w:t>
                  </w:r>
                </w:p>
              </w:tc>
            </w:tr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ИНН: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7707308480</w:t>
                  </w:r>
                </w:p>
              </w:tc>
            </w:tr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КПП: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770401001</w:t>
                  </w:r>
                </w:p>
              </w:tc>
            </w:tr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Расчетный счет: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40702810300020038047</w:t>
                  </w:r>
                </w:p>
              </w:tc>
            </w:tr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keepNext/>
                    <w:spacing w:after="150"/>
                    <w:textAlignment w:val="top"/>
                    <w:outlineLvl w:val="2"/>
                    <w:rPr>
                      <w:rFonts w:ascii="Liberation Serif" w:hAnsi="Liberation Serif"/>
                      <w:b/>
                      <w:bCs/>
                      <w:color w:val="000000"/>
                      <w:lang w:val="x-none" w:eastAsia="x-none"/>
                    </w:rPr>
                  </w:pPr>
                  <w:r w:rsidRPr="00975D5C">
                    <w:rPr>
                      <w:rFonts w:ascii="Liberation Serif" w:hAnsi="Liberation Serif"/>
                      <w:b/>
                      <w:bCs/>
                      <w:color w:val="000000"/>
                      <w:lang w:val="x-none" w:eastAsia="x-none"/>
                    </w:rPr>
                    <w:t>Банк получателя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 </w:t>
                  </w:r>
                </w:p>
              </w:tc>
            </w:tr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Наименование банка: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ПАО "СБЕРБАНК РОССИИ" Г. МОСКВА</w:t>
                  </w:r>
                </w:p>
              </w:tc>
            </w:tr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БИК: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044525225</w:t>
                  </w:r>
                </w:p>
              </w:tc>
            </w:tr>
            <w:tr w:rsidR="001B38F8" w:rsidRPr="00975D5C" w:rsidTr="00903AD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Корреспондентский счет: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B38F8" w:rsidRPr="00975D5C" w:rsidRDefault="001B38F8" w:rsidP="00903ADD">
                  <w:pPr>
                    <w:rPr>
                      <w:rFonts w:ascii="Liberation Serif" w:hAnsi="Liberation Serif"/>
                      <w:color w:val="333333"/>
                    </w:rPr>
                  </w:pPr>
                  <w:r w:rsidRPr="00975D5C">
                    <w:rPr>
                      <w:rFonts w:ascii="Liberation Serif" w:hAnsi="Liberation Serif"/>
                      <w:color w:val="333333"/>
                    </w:rPr>
                    <w:t>30101810400000000225</w:t>
                  </w:r>
                </w:p>
              </w:tc>
            </w:tr>
          </w:tbl>
          <w:p w:rsidR="001B38F8" w:rsidRPr="00975D5C" w:rsidRDefault="001B38F8" w:rsidP="00903ADD">
            <w:pPr>
              <w:tabs>
                <w:tab w:val="left" w:pos="540"/>
              </w:tabs>
              <w:jc w:val="both"/>
              <w:outlineLvl w:val="0"/>
              <w:rPr>
                <w:rFonts w:ascii="Liberation Serif" w:eastAsia="Calibri" w:hAnsi="Liberation Serif"/>
              </w:rPr>
            </w:pPr>
            <w:r w:rsidRPr="00975D5C">
              <w:rPr>
                <w:rFonts w:ascii="Liberation Serif" w:hAnsi="Liberation Serif"/>
              </w:rPr>
              <w:t>В назначении платежа необходимо указание ИНН плательщика.</w:t>
            </w:r>
            <w:r w:rsidRPr="00975D5C">
              <w:rPr>
                <w:rFonts w:ascii="Liberation Serif" w:hAnsi="Liberation Serif"/>
                <w:b/>
                <w:color w:val="333333"/>
              </w:rPr>
              <w:t xml:space="preserve"> </w:t>
            </w:r>
            <w:r w:rsidRPr="00975D5C">
              <w:rPr>
                <w:rFonts w:ascii="Liberation Serif" w:eastAsia="Calibri" w:hAnsi="Liberation Serif"/>
              </w:rPr>
              <w:t>В назначении платежа также указывается: «Задаток за участие в аукционе в электронной форме                         № _____</w:t>
            </w:r>
            <w:r w:rsidRPr="00975D5C">
              <w:rPr>
                <w:rFonts w:ascii="Liberation Serif" w:hAnsi="Liberation Serif"/>
              </w:rPr>
              <w:t>.</w:t>
            </w:r>
          </w:p>
          <w:p w:rsidR="001B38F8" w:rsidRPr="00975D5C" w:rsidRDefault="001B38F8" w:rsidP="00903ADD">
            <w:pPr>
              <w:tabs>
                <w:tab w:val="left" w:pos="540"/>
              </w:tabs>
              <w:jc w:val="both"/>
              <w:outlineLvl w:val="0"/>
              <w:rPr>
                <w:rFonts w:ascii="Liberation Serif" w:eastAsia="Calibri" w:hAnsi="Liberation Serif"/>
                <w:b/>
              </w:rPr>
            </w:pPr>
            <w:r w:rsidRPr="00975D5C">
              <w:rPr>
                <w:rFonts w:ascii="Liberation Serif" w:hAnsi="Liberation Serif"/>
              </w:rPr>
      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      </w:r>
          </w:p>
          <w:p w:rsidR="001B38F8" w:rsidRPr="00975D5C" w:rsidRDefault="001B38F8" w:rsidP="00903ADD">
            <w:pPr>
              <w:tabs>
                <w:tab w:val="left" w:pos="540"/>
              </w:tabs>
              <w:jc w:val="both"/>
              <w:outlineLvl w:val="0"/>
              <w:rPr>
                <w:rFonts w:ascii="Liberation Serif" w:eastAsia="Calibri" w:hAnsi="Liberation Serif"/>
                <w:b/>
              </w:rPr>
            </w:pPr>
            <w:r w:rsidRPr="00975D5C">
              <w:rPr>
                <w:rFonts w:ascii="Liberation Serif" w:eastAsia="Calibri" w:hAnsi="Liberation Serif"/>
              </w:rPr>
              <w:t xml:space="preserve">Образец платежного поручения приведен на электронной площадке по адресу: </w:t>
            </w:r>
            <w:hyperlink r:id="rId7" w:history="1">
              <w:r w:rsidRPr="00975D5C">
                <w:rPr>
                  <w:rStyle w:val="a3"/>
                  <w:rFonts w:ascii="Liberation Serif" w:eastAsia="Calibri" w:hAnsi="Liberation Serif"/>
                  <w:color w:val="0000FF"/>
                </w:rPr>
                <w:t>http://utp.sberbank-ast.ru/AP/Notice/653/Requisites</w:t>
              </w:r>
            </w:hyperlink>
            <w:r w:rsidRPr="00975D5C">
              <w:rPr>
                <w:rFonts w:ascii="Liberation Serif" w:eastAsia="Calibri" w:hAnsi="Liberation Serif"/>
              </w:rPr>
              <w:t>.</w:t>
            </w:r>
          </w:p>
          <w:p w:rsidR="001B38F8" w:rsidRPr="00480965" w:rsidRDefault="001B38F8" w:rsidP="00903ADD">
            <w:pPr>
              <w:pStyle w:val="a4"/>
              <w:ind w:firstLine="0"/>
              <w:jc w:val="both"/>
              <w:rPr>
                <w:b w:val="0"/>
                <w:bCs/>
                <w:iCs/>
                <w:sz w:val="24"/>
              </w:rPr>
            </w:pPr>
          </w:p>
        </w:tc>
      </w:tr>
      <w:tr w:rsidR="001B38F8" w:rsidTr="00903AD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spacing w:before="100" w:beforeAutospacing="1" w:after="100" w:afterAutospacing="1" w:line="360" w:lineRule="auto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Default="001B38F8" w:rsidP="00903ADD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 заключения договора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F8" w:rsidRPr="00480965" w:rsidRDefault="001B38F8" w:rsidP="00903ADD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2"/>
                <w:szCs w:val="22"/>
              </w:rPr>
            </w:pPr>
            <w:r w:rsidRPr="00480965">
              <w:rPr>
                <w:b w:val="0"/>
                <w:sz w:val="24"/>
                <w:szCs w:val="24"/>
              </w:rPr>
              <w:t>в срок н</w:t>
            </w:r>
            <w:r w:rsidRPr="00480965">
              <w:rPr>
                <w:b w:val="0"/>
                <w:bCs/>
                <w:iCs/>
                <w:sz w:val="24"/>
                <w:szCs w:val="24"/>
              </w:rPr>
              <w:t xml:space="preserve">е менее 10 (десяти) дней со </w:t>
            </w:r>
            <w:r w:rsidRPr="00480965">
              <w:rPr>
                <w:b w:val="0"/>
                <w:sz w:val="24"/>
                <w:szCs w:val="24"/>
                <w:lang w:eastAsia="ru-RU"/>
              </w:rPr>
              <w:t>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</w:tbl>
    <w:p w:rsidR="00C214DB" w:rsidRDefault="00C214DB"/>
    <w:sectPr w:rsidR="00C2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E"/>
    <w:rsid w:val="001B38F8"/>
    <w:rsid w:val="003A29D6"/>
    <w:rsid w:val="003D1E32"/>
    <w:rsid w:val="00421604"/>
    <w:rsid w:val="00563159"/>
    <w:rsid w:val="006A00AF"/>
    <w:rsid w:val="00830D5E"/>
    <w:rsid w:val="00947BBA"/>
    <w:rsid w:val="00C214DB"/>
    <w:rsid w:val="00CB1392"/>
    <w:rsid w:val="00E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F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38F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B38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38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38F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8F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B38F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1B38F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1B38F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B38F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38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38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38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38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B3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B38F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B38F8"/>
    <w:rPr>
      <w:rFonts w:ascii="Cambria" w:eastAsia="Times New Roman" w:hAnsi="Cambria" w:cs="Times New Roman"/>
      <w:lang w:eastAsia="ar-SA"/>
    </w:rPr>
  </w:style>
  <w:style w:type="paragraph" w:styleId="21">
    <w:name w:val="Body Text 2"/>
    <w:basedOn w:val="a"/>
    <w:link w:val="22"/>
    <w:rsid w:val="001B38F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8F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styleId="a3">
    <w:name w:val="Hyperlink"/>
    <w:rsid w:val="001B38F8"/>
    <w:rPr>
      <w:strike w:val="0"/>
      <w:dstrike w:val="0"/>
      <w:color w:val="1F639B"/>
      <w:u w:val="none"/>
      <w:effect w:val="none"/>
    </w:rPr>
  </w:style>
  <w:style w:type="paragraph" w:styleId="a4">
    <w:name w:val="Body Text Indent"/>
    <w:basedOn w:val="a"/>
    <w:link w:val="a5"/>
    <w:rsid w:val="001B38F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B38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6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F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B38F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B38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38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38F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8F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B38F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1B38F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1B38F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F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B38F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38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38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B38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B38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B3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B38F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B38F8"/>
    <w:rPr>
      <w:rFonts w:ascii="Cambria" w:eastAsia="Times New Roman" w:hAnsi="Cambria" w:cs="Times New Roman"/>
      <w:lang w:eastAsia="ar-SA"/>
    </w:rPr>
  </w:style>
  <w:style w:type="paragraph" w:styleId="21">
    <w:name w:val="Body Text 2"/>
    <w:basedOn w:val="a"/>
    <w:link w:val="22"/>
    <w:rsid w:val="001B38F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B38F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styleId="a3">
    <w:name w:val="Hyperlink"/>
    <w:rsid w:val="001B38F8"/>
    <w:rPr>
      <w:strike w:val="0"/>
      <w:dstrike w:val="0"/>
      <w:color w:val="1F639B"/>
      <w:u w:val="none"/>
      <w:effect w:val="none"/>
    </w:rPr>
  </w:style>
  <w:style w:type="paragraph" w:styleId="a4">
    <w:name w:val="Body Text Indent"/>
    <w:basedOn w:val="a"/>
    <w:link w:val="a5"/>
    <w:rsid w:val="001B38F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B38F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6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/Notice/653/Requis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13</cp:revision>
  <cp:lastPrinted>2020-12-03T15:21:00Z</cp:lastPrinted>
  <dcterms:created xsi:type="dcterms:W3CDTF">2020-10-03T07:45:00Z</dcterms:created>
  <dcterms:modified xsi:type="dcterms:W3CDTF">2020-12-14T15:31:00Z</dcterms:modified>
</cp:coreProperties>
</file>