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D7" w:rsidRDefault="00F60944" w:rsidP="00F60944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Справедливая кадастровая стоимость</w:t>
      </w:r>
    </w:p>
    <w:p w:rsidR="00683FD7" w:rsidRDefault="00683FD7" w:rsidP="00683FD7">
      <w:pPr>
        <w:autoSpaceDE w:val="0"/>
        <w:autoSpaceDN w:val="0"/>
        <w:adjustRightInd w:val="0"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2CF" w:rsidRDefault="007B32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и ее изменение регулируются Федеральным </w:t>
      </w:r>
      <w:hyperlink r:id="rId5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135-ФЗ </w:t>
      </w:r>
      <w:r w:rsidR="000F06EE">
        <w:rPr>
          <w:rFonts w:ascii="Times New Roman" w:hAnsi="Times New Roman" w:cs="Times New Roman"/>
          <w:sz w:val="28"/>
          <w:szCs w:val="28"/>
        </w:rPr>
        <w:t>«</w:t>
      </w:r>
      <w:r w:rsidRPr="000F06EE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hyperlink r:id="rId6" w:history="1">
        <w:r w:rsidRPr="000F06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B52B99" w:rsidRPr="000F06EE">
        <w:rPr>
          <w:rFonts w:ascii="Times New Roman" w:hAnsi="Times New Roman" w:cs="Times New Roman"/>
          <w:sz w:val="28"/>
          <w:szCs w:val="28"/>
        </w:rPr>
        <w:t>№</w:t>
      </w:r>
      <w:r w:rsidRPr="000F06EE">
        <w:rPr>
          <w:rFonts w:ascii="Times New Roman" w:hAnsi="Times New Roman" w:cs="Times New Roman"/>
          <w:sz w:val="28"/>
          <w:szCs w:val="28"/>
        </w:rPr>
        <w:t xml:space="preserve"> 237-ФЗ</w:t>
      </w:r>
      <w:r w:rsidR="000F06EE">
        <w:rPr>
          <w:rFonts w:ascii="Times New Roman" w:hAnsi="Times New Roman" w:cs="Times New Roman"/>
          <w:sz w:val="28"/>
          <w:szCs w:val="28"/>
        </w:rPr>
        <w:t xml:space="preserve"> «</w:t>
      </w:r>
      <w:r w:rsidRPr="000F06EE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0F06EE">
        <w:rPr>
          <w:rFonts w:ascii="Times New Roman" w:hAnsi="Times New Roman" w:cs="Times New Roman"/>
          <w:sz w:val="28"/>
          <w:szCs w:val="28"/>
        </w:rPr>
        <w:t>»</w:t>
      </w:r>
      <w:r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Указанными законами определяются понятия рыночной, кадастровой, ликвидационной, инвестиционной или иной предусмотренной федеральными стандартами оценки стоимости.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6EE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и рыночная стоимости объектов взаимосвязаны. Кадастровая стоимость по существу отличается от рыночной методом ее определения (массовым характером).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11747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Установление рыночной стоимости, полученной в результат</w:t>
      </w:r>
      <w:r w:rsidR="005C2D5B">
        <w:rPr>
          <w:rFonts w:ascii="Times New Roman" w:hAnsi="Times New Roman" w:cs="Times New Roman"/>
          <w:sz w:val="28"/>
          <w:szCs w:val="28"/>
        </w:rPr>
        <w:t>е индивидуальной оценки объекта</w:t>
      </w:r>
      <w:r w:rsidRPr="000F06EE">
        <w:rPr>
          <w:rFonts w:ascii="Times New Roman" w:hAnsi="Times New Roman" w:cs="Times New Roman"/>
          <w:sz w:val="28"/>
          <w:szCs w:val="28"/>
        </w:rPr>
        <w:t xml:space="preserve"> направлено, прежде всего, на уточнение результатов массовой оценки, полученной без учета уникальных характеристик конкретного объекта недвижимости.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2B99" w:rsidRDefault="00B52B99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Кадастровая стоимость и рыночная стоимость недвижимости - это два разных понятия и две разные величины. Кадастровая стоимость не является рыночной стоимостью, но механизм ее определения предполагает, что она должна быть максимально приближена к ней.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476" w:rsidRDefault="002718F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Таким образом, справедливую стоимость следует отождествлять прежде всего с рыночной стоимостью</w:t>
      </w:r>
      <w:r w:rsidR="005D5C70" w:rsidRPr="000F06EE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Default="005D5C70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Однако в реальности </w:t>
      </w:r>
      <w:r w:rsidR="000F06EE">
        <w:rPr>
          <w:rFonts w:ascii="Times New Roman" w:hAnsi="Times New Roman" w:cs="Times New Roman"/>
          <w:sz w:val="28"/>
          <w:szCs w:val="28"/>
        </w:rPr>
        <w:t>оказывается,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что кадастровая стоимость, которая вроде бы должна соответствовать рыночной, часто значительно ее превышает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0F06EE">
        <w:rPr>
          <w:rFonts w:ascii="Times New Roman" w:hAnsi="Times New Roman" w:cs="Times New Roman"/>
          <w:sz w:val="28"/>
          <w:szCs w:val="28"/>
        </w:rPr>
        <w:t xml:space="preserve">(или так: 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F06EE">
        <w:rPr>
          <w:rFonts w:ascii="Times New Roman" w:hAnsi="Times New Roman" w:cs="Times New Roman"/>
          <w:sz w:val="28"/>
          <w:szCs w:val="28"/>
        </w:rPr>
        <w:t>отличаться как в большую, так и</w:t>
      </w:r>
      <w:r w:rsidR="00EC7442" w:rsidRPr="000F06EE">
        <w:rPr>
          <w:rFonts w:ascii="Times New Roman" w:hAnsi="Times New Roman" w:cs="Times New Roman"/>
          <w:sz w:val="28"/>
          <w:szCs w:val="28"/>
        </w:rPr>
        <w:t xml:space="preserve"> меньшую сторону</w:t>
      </w:r>
      <w:r w:rsidR="000F06EE">
        <w:rPr>
          <w:rFonts w:ascii="Times New Roman" w:hAnsi="Times New Roman" w:cs="Times New Roman"/>
          <w:sz w:val="28"/>
          <w:szCs w:val="28"/>
        </w:rPr>
        <w:t>).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7442" w:rsidRDefault="00D63922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Владельцам недвижимости важно следить за информацией о кадастровой стоимости своих объектов. Это доступно сегодня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закона, </w:t>
      </w:r>
      <w:r w:rsidR="00F6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5C2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GoBack"/>
      <w:bookmarkEnd w:id="0"/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информационной</w:t>
      </w:r>
      <w:r w:rsidR="00690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</w:t>
      </w:r>
      <w:r w:rsidRPr="000F0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922" w:rsidRPr="000F06EE" w:rsidRDefault="00D63922" w:rsidP="00180ABB">
      <w:pPr>
        <w:tabs>
          <w:tab w:val="left" w:pos="54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Узнать кадастровую стоимость объектов недвижимости можно</w:t>
      </w:r>
      <w:r w:rsid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0F06EE">
        <w:rPr>
          <w:rFonts w:ascii="Times New Roman" w:hAnsi="Times New Roman" w:cs="Times New Roman"/>
          <w:sz w:val="28"/>
          <w:szCs w:val="28"/>
        </w:rPr>
        <w:t>на сайте Росреестра с помощью простых и удобных сервисов:</w:t>
      </w:r>
    </w:p>
    <w:p w:rsidR="000F06EE" w:rsidRPr="006900C2" w:rsidRDefault="00D63922" w:rsidP="006900C2">
      <w:pPr>
        <w:pStyle w:val="a6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lastRenderedPageBreak/>
        <w:t>"Публичная кадастровая карта"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- &gt;</w:t>
      </w:r>
      <w:r w:rsidR="006900C2" w:rsidRPr="006900C2">
        <w:rPr>
          <w:rFonts w:ascii="Times New Roman" w:hAnsi="Times New Roman" w:cs="Times New Roman"/>
          <w:sz w:val="28"/>
          <w:szCs w:val="28"/>
        </w:rPr>
        <w:t xml:space="preserve"> </w:t>
      </w:r>
      <w:r w:rsidRPr="006900C2">
        <w:rPr>
          <w:rFonts w:ascii="Times New Roman" w:hAnsi="Times New Roman" w:cs="Times New Roman"/>
          <w:sz w:val="28"/>
          <w:szCs w:val="28"/>
        </w:rPr>
        <w:t xml:space="preserve">"Справочная информация по объектам недвижимости в режиме </w:t>
      </w:r>
      <w:proofErr w:type="spellStart"/>
      <w:r w:rsidRPr="006900C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6900C2">
        <w:rPr>
          <w:rFonts w:ascii="Times New Roman" w:hAnsi="Times New Roman" w:cs="Times New Roman"/>
          <w:sz w:val="28"/>
          <w:szCs w:val="28"/>
        </w:rPr>
        <w:t>"</w:t>
      </w:r>
      <w:r w:rsidR="008C45CF" w:rsidRPr="006900C2">
        <w:rPr>
          <w:rFonts w:ascii="Times New Roman" w:hAnsi="Times New Roman" w:cs="Times New Roman"/>
          <w:sz w:val="28"/>
          <w:szCs w:val="28"/>
        </w:rPr>
        <w:t xml:space="preserve"> - &gt;</w:t>
      </w:r>
      <w:r w:rsidRPr="006900C2">
        <w:rPr>
          <w:rFonts w:ascii="Times New Roman" w:hAnsi="Times New Roman" w:cs="Times New Roman"/>
          <w:sz w:val="28"/>
          <w:szCs w:val="28"/>
        </w:rPr>
        <w:t xml:space="preserve"> "Получение сведений из Фонда данных госу</w:t>
      </w:r>
      <w:r w:rsidR="000F06EE" w:rsidRPr="006900C2">
        <w:rPr>
          <w:rFonts w:ascii="Times New Roman" w:hAnsi="Times New Roman" w:cs="Times New Roman"/>
          <w:sz w:val="28"/>
          <w:szCs w:val="28"/>
        </w:rPr>
        <w:t>дарственной кадастровой оценки";</w:t>
      </w:r>
    </w:p>
    <w:p w:rsidR="008C45CF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из выписки из ЕГРН о кадастровой</w:t>
      </w:r>
      <w:r w:rsidR="00F60944" w:rsidRPr="006900C2">
        <w:rPr>
          <w:rFonts w:ascii="Times New Roman" w:hAnsi="Times New Roman" w:cs="Times New Roman"/>
          <w:sz w:val="28"/>
          <w:szCs w:val="28"/>
        </w:rPr>
        <w:t xml:space="preserve"> стоимости объекта недвижимости, которая предоставляется бесплатно.</w:t>
      </w:r>
      <w:r w:rsidRPr="006900C2">
        <w:rPr>
          <w:rFonts w:ascii="Times New Roman" w:hAnsi="Times New Roman" w:cs="Times New Roman"/>
          <w:sz w:val="28"/>
          <w:szCs w:val="28"/>
        </w:rPr>
        <w:t xml:space="preserve"> С помощью нее вы можете не только узнать эту стоимость, но и подтвердить ее;</w:t>
      </w:r>
    </w:p>
    <w:p w:rsidR="008C45CF" w:rsidRPr="000F06EE" w:rsidRDefault="008C45CF" w:rsidP="00180ABB">
      <w:pPr>
        <w:tabs>
          <w:tab w:val="left" w:pos="540"/>
          <w:tab w:val="left" w:pos="1080"/>
        </w:tabs>
        <w:autoSpaceDE w:val="0"/>
        <w:autoSpaceDN w:val="0"/>
        <w:adjustRightInd w:val="0"/>
        <w:spacing w:before="280" w:after="0" w:line="276" w:lineRule="auto"/>
        <w:ind w:left="8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922" w:rsidRPr="006900C2" w:rsidRDefault="00D63922" w:rsidP="006900C2">
      <w:pPr>
        <w:pStyle w:val="a6"/>
        <w:numPr>
          <w:ilvl w:val="0"/>
          <w:numId w:val="5"/>
        </w:numPr>
        <w:autoSpaceDE w:val="0"/>
        <w:autoSpaceDN w:val="0"/>
        <w:adjustRightInd w:val="0"/>
        <w:spacing w:before="28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2">
        <w:rPr>
          <w:rFonts w:ascii="Times New Roman" w:hAnsi="Times New Roman" w:cs="Times New Roman"/>
          <w:sz w:val="28"/>
          <w:szCs w:val="28"/>
        </w:rPr>
        <w:t>на сайте ФНС России в своем личном кабинете.</w:t>
      </w:r>
    </w:p>
    <w:p w:rsidR="008C45CF" w:rsidRPr="000F06EE" w:rsidRDefault="008C45CF" w:rsidP="00180ABB">
      <w:pPr>
        <w:autoSpaceDE w:val="0"/>
        <w:autoSpaceDN w:val="0"/>
        <w:adjustRightInd w:val="0"/>
        <w:spacing w:before="280" w:after="0" w:line="276" w:lineRule="auto"/>
        <w:ind w:left="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5C70" w:rsidRDefault="00221D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об оценочной деятельности предусматривает возможность правообладателей объектов недвижимости влиять на оценку </w:t>
      </w:r>
      <w:r w:rsidR="008C45CF">
        <w:rPr>
          <w:rFonts w:ascii="Times New Roman" w:hAnsi="Times New Roman" w:cs="Times New Roman"/>
          <w:sz w:val="28"/>
          <w:szCs w:val="28"/>
        </w:rPr>
        <w:t xml:space="preserve">как </w:t>
      </w:r>
      <w:r w:rsidRPr="000F06EE">
        <w:rPr>
          <w:rFonts w:ascii="Times New Roman" w:hAnsi="Times New Roman" w:cs="Times New Roman"/>
          <w:sz w:val="28"/>
          <w:szCs w:val="28"/>
        </w:rPr>
        <w:t>до утверждения результатов</w:t>
      </w:r>
      <w:r w:rsidR="008C45CF">
        <w:rPr>
          <w:rFonts w:ascii="Times New Roman" w:hAnsi="Times New Roman" w:cs="Times New Roman"/>
          <w:sz w:val="28"/>
          <w:szCs w:val="28"/>
        </w:rPr>
        <w:t>,</w:t>
      </w:r>
      <w:r w:rsidRPr="000F06EE">
        <w:rPr>
          <w:rFonts w:ascii="Times New Roman" w:hAnsi="Times New Roman" w:cs="Times New Roman"/>
          <w:sz w:val="28"/>
          <w:szCs w:val="28"/>
        </w:rPr>
        <w:t xml:space="preserve"> так и после.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В Ленинградской области определение кадастровой стоимости осуществляет ГБУ ЛО «</w:t>
      </w:r>
      <w:proofErr w:type="spellStart"/>
      <w:r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Pr="000F06EE">
        <w:rPr>
          <w:rFonts w:ascii="Times New Roman" w:hAnsi="Times New Roman" w:cs="Times New Roman"/>
          <w:sz w:val="28"/>
          <w:szCs w:val="28"/>
        </w:rPr>
        <w:t>».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EF6" w:rsidRDefault="00635EF6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Подготовка к проведению государственной кадастровой оценки осуществляется </w:t>
      </w:r>
      <w:r w:rsidR="00180ABB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0F06EE">
        <w:rPr>
          <w:rFonts w:ascii="Times New Roman" w:hAnsi="Times New Roman" w:cs="Times New Roman"/>
          <w:sz w:val="28"/>
          <w:szCs w:val="28"/>
        </w:rPr>
        <w:t>бюджетным учреждением на постоянной основе.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635EF6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целях сбора и обработки информации, необходимой для определения кадастровой стоимости, </w:t>
      </w:r>
      <w:r w:rsidRPr="00180ABB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осуществляет приём деклараций о характеристиках объектов недвижимости от правообладателей соотве</w:t>
      </w:r>
      <w:r w:rsidR="00180ABB" w:rsidRPr="00180AB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тствующих объектов недвижимости, </w:t>
      </w:r>
      <w:r w:rsidR="00180ABB" w:rsidRPr="00180ABB">
        <w:rPr>
          <w:rFonts w:ascii="Times New Roman" w:hAnsi="Times New Roman" w:cs="Times New Roman"/>
          <w:sz w:val="28"/>
          <w:szCs w:val="28"/>
        </w:rPr>
        <w:t>информация из которой может быть учтена учреждением при определении кадастровой стоимости.</w:t>
      </w:r>
    </w:p>
    <w:p w:rsidR="008C45CF" w:rsidRPr="00180ABB" w:rsidRDefault="008C45CF" w:rsidP="00180ABB">
      <w:pPr>
        <w:autoSpaceDE w:val="0"/>
        <w:autoSpaceDN w:val="0"/>
        <w:adjustRightInd w:val="0"/>
        <w:spacing w:before="28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80ABB">
        <w:rPr>
          <w:rFonts w:ascii="Times New Roman" w:hAnsi="Times New Roman" w:cs="Times New Roman"/>
          <w:sz w:val="28"/>
          <w:szCs w:val="28"/>
        </w:rPr>
        <w:t xml:space="preserve">Порядком и формой декларации можно ознакомиться на сайте </w:t>
      </w:r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ЛО «</w:t>
      </w:r>
      <w:proofErr w:type="spellStart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ЛенКадОценка</w:t>
      </w:r>
      <w:proofErr w:type="spellEnd"/>
      <w:r w:rsidRPr="00180AB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45CF" w:rsidRPr="00180ABB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BB" w:rsidRDefault="00180ABB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подготовки к проведению государственной кадастровой оценки бюджетным учреждением осуществляются в том числе сбор,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обработка и учет информации об объектах недвижимости, кадастровая стоимость которых была установлена в размере рыночной стоимости.</w:t>
      </w:r>
    </w:p>
    <w:p w:rsidR="008C45CF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ACB" w:rsidRPr="00F12ACB" w:rsidRDefault="00180ABB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</w:t>
      </w:r>
      <w:r w:rsidR="00F12ACB" w:rsidRPr="00F12ACB">
        <w:rPr>
          <w:rFonts w:ascii="Times New Roman" w:hAnsi="Times New Roman" w:cs="Times New Roman"/>
          <w:sz w:val="28"/>
          <w:szCs w:val="28"/>
        </w:rPr>
        <w:t xml:space="preserve">в 2023 году в Ленинградской области проводится государственная кадастровая оценка в отношении всех учтенных в Едином государственном реестре недвижимости на территории Ленинградской области зданий, помещений, сооружений, объектов незавершенного строительства, </w:t>
      </w:r>
      <w:proofErr w:type="spellStart"/>
      <w:r w:rsidR="00F12ACB" w:rsidRPr="00F12ACB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12ACB" w:rsidRPr="00F12ACB">
        <w:rPr>
          <w:rFonts w:ascii="Times New Roman" w:hAnsi="Times New Roman" w:cs="Times New Roman"/>
          <w:sz w:val="28"/>
          <w:szCs w:val="28"/>
        </w:rPr>
        <w:t xml:space="preserve"> – мест.</w:t>
      </w:r>
    </w:p>
    <w:p w:rsidR="0077796D" w:rsidRDefault="00F12ACB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Государственная кадастровая оценка будет выполнена ГБУ ЛО «ЛенКадОценка» в отношении всех объектов недвижимости (за исключением земельных участков), учтенных в ЕГРН, и включенных в перечень объектов недвижимости, содержащий актуальные сведения по состоянию на 01.01.2023</w:t>
      </w:r>
      <w:r w:rsidR="008C45CF">
        <w:rPr>
          <w:rFonts w:ascii="Times New Roman" w:hAnsi="Times New Roman" w:cs="Times New Roman"/>
          <w:sz w:val="28"/>
          <w:szCs w:val="28"/>
        </w:rPr>
        <w:t>.</w:t>
      </w:r>
    </w:p>
    <w:p w:rsidR="008C45CF" w:rsidRPr="000F06EE" w:rsidRDefault="008C45CF" w:rsidP="00180AB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F12AC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бюджетным учреждением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будет подготовлен проект отчета, который будет размещен на сайте Росреестра в </w:t>
      </w:r>
      <w:r w:rsidR="00E4190C" w:rsidRPr="000F06EE">
        <w:rPr>
          <w:rFonts w:ascii="Times New Roman" w:hAnsi="Times New Roman" w:cs="Times New Roman"/>
          <w:sz w:val="28"/>
          <w:szCs w:val="28"/>
        </w:rPr>
        <w:t>Фонде данных госу</w:t>
      </w:r>
      <w:r w:rsidR="00E4190C">
        <w:rPr>
          <w:rFonts w:ascii="Times New Roman" w:hAnsi="Times New Roman" w:cs="Times New Roman"/>
          <w:sz w:val="28"/>
          <w:szCs w:val="28"/>
        </w:rPr>
        <w:t>дарственной кадастровой оценки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на сайте ГБУ на 30 календарных дней для представления замечаний.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Любое лицо может представить свои замечания в течение срока размещения проекта отчета в Фонде данных государственной кадастровой оценки. Замечания могут быть представлены в бюджетное учреждение или МФЦ лично, направлены регистрируемым почтовым отправлением с уведомлением о вручении либо через Интернет</w:t>
      </w:r>
      <w:r w:rsidR="00BA0B26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07B" w:rsidRDefault="0044707B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>По итогам рассмотрения замечаний кадастровая стоимость может быть пересчитана. При этом бюджетное учреждение обязано проверить, применимо ли учтенное замечание к иным объектам недвижимости и при необходимости также пересчитать их кадастровую стоимость.</w:t>
      </w:r>
    </w:p>
    <w:p w:rsidR="008C45CF" w:rsidRPr="000F06EE" w:rsidRDefault="008C45CF" w:rsidP="00180ABB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BA0B26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81573">
        <w:rPr>
          <w:rFonts w:ascii="Times New Roman" w:hAnsi="Times New Roman" w:cs="Times New Roman"/>
          <w:sz w:val="28"/>
          <w:szCs w:val="28"/>
        </w:rPr>
        <w:t>ценочным законодательством предусмотрено, что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 </w:t>
      </w:r>
      <w:r w:rsidR="00635EF6" w:rsidRPr="000F06EE">
        <w:rPr>
          <w:rFonts w:ascii="Times New Roman" w:hAnsi="Times New Roman" w:cs="Times New Roman"/>
          <w:sz w:val="28"/>
          <w:szCs w:val="28"/>
        </w:rPr>
        <w:t xml:space="preserve">по заявлению юридических и физических лиц, если кадастровая стоимость затрагивает права или обязанности этих лиц, </w:t>
      </w:r>
      <w:r w:rsidR="0044707B" w:rsidRPr="000F06EE">
        <w:rPr>
          <w:rFonts w:ascii="Times New Roman" w:hAnsi="Times New Roman" w:cs="Times New Roman"/>
          <w:sz w:val="28"/>
          <w:szCs w:val="28"/>
        </w:rPr>
        <w:t>к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адастровая стоимость </w:t>
      </w:r>
      <w:r w:rsidR="00F75B58" w:rsidRPr="000F06EE">
        <w:rPr>
          <w:rFonts w:ascii="Times New Roman" w:hAnsi="Times New Roman" w:cs="Times New Roman"/>
          <w:sz w:val="28"/>
          <w:szCs w:val="28"/>
        </w:rPr>
        <w:t xml:space="preserve">объекта недвижимости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 xml:space="preserve">может быть установлена </w:t>
      </w:r>
      <w:r w:rsidR="0044707B" w:rsidRPr="000F06EE">
        <w:rPr>
          <w:rFonts w:ascii="Times New Roman" w:hAnsi="Times New Roman" w:cs="Times New Roman"/>
          <w:sz w:val="28"/>
          <w:szCs w:val="28"/>
        </w:rPr>
        <w:t xml:space="preserve">ГБУ ЛО «ЛенКадОценка» </w:t>
      </w:r>
      <w:r w:rsidR="0077796D" w:rsidRPr="000F06EE">
        <w:rPr>
          <w:rFonts w:ascii="Times New Roman" w:hAnsi="Times New Roman" w:cs="Times New Roman"/>
          <w:sz w:val="28"/>
          <w:szCs w:val="28"/>
        </w:rPr>
        <w:t>в размере рыночной стоимости соответствующего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A0B26">
        <w:rPr>
          <w:rFonts w:ascii="Times New Roman" w:hAnsi="Times New Roman" w:cs="Times New Roman"/>
          <w:sz w:val="28"/>
          <w:szCs w:val="28"/>
        </w:rPr>
        <w:t>- отмечает заместитель руководителя Управления Росреестра по</w:t>
      </w:r>
      <w:r>
        <w:rPr>
          <w:rFonts w:ascii="Times New Roman" w:hAnsi="Times New Roman" w:cs="Times New Roman"/>
          <w:sz w:val="28"/>
          <w:szCs w:val="28"/>
        </w:rPr>
        <w:t xml:space="preserve"> Ленобласти Екатерина Ситникова.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190C" w:rsidRDefault="0077796D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DF5">
        <w:rPr>
          <w:rFonts w:ascii="Times New Roman" w:hAnsi="Times New Roman" w:cs="Times New Roman"/>
          <w:sz w:val="28"/>
          <w:szCs w:val="28"/>
        </w:rPr>
        <w:lastRenderedPageBreak/>
        <w:t>Заявление об установлении кадастровой стоимости объекта недвижимости в размере его рыночной стоимости может быть подано в ГБУ ЛО «ЛенКадОценка»</w:t>
      </w:r>
      <w:r w:rsidR="00E4190C" w:rsidRPr="00E55DF5">
        <w:rPr>
          <w:rFonts w:ascii="Times New Roman" w:hAnsi="Times New Roman" w:cs="Times New Roman"/>
          <w:sz w:val="28"/>
          <w:szCs w:val="28"/>
        </w:rPr>
        <w:t>.</w:t>
      </w:r>
      <w:r w:rsidRPr="000F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796D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учреждение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01262D">
        <w:rPr>
          <w:rFonts w:ascii="Times New Roman" w:hAnsi="Times New Roman" w:cs="Times New Roman"/>
          <w:sz w:val="28"/>
          <w:szCs w:val="28"/>
        </w:rPr>
        <w:t>п</w:t>
      </w:r>
      <w:r w:rsidR="0077796D" w:rsidRPr="000F06EE">
        <w:rPr>
          <w:rFonts w:ascii="Times New Roman" w:hAnsi="Times New Roman" w:cs="Times New Roman"/>
          <w:sz w:val="28"/>
          <w:szCs w:val="28"/>
        </w:rPr>
        <w:t>о вопросам предоставления разъяснений, связанных с опре</w:t>
      </w:r>
      <w:r w:rsidR="00D63922" w:rsidRPr="000F06EE">
        <w:rPr>
          <w:rFonts w:ascii="Times New Roman" w:hAnsi="Times New Roman" w:cs="Times New Roman"/>
          <w:sz w:val="28"/>
          <w:szCs w:val="28"/>
        </w:rPr>
        <w:t xml:space="preserve">делением кадастровой стоимости </w:t>
      </w:r>
      <w:r w:rsidR="0077796D" w:rsidRPr="000F06EE">
        <w:rPr>
          <w:rFonts w:ascii="Times New Roman" w:hAnsi="Times New Roman" w:cs="Times New Roman"/>
          <w:sz w:val="28"/>
          <w:szCs w:val="28"/>
        </w:rPr>
        <w:t>объекта недвижимости, об исправлении ошибок, допущенных в опр</w:t>
      </w:r>
      <w:r w:rsidR="00D63922" w:rsidRPr="000F06EE">
        <w:rPr>
          <w:rFonts w:ascii="Times New Roman" w:hAnsi="Times New Roman" w:cs="Times New Roman"/>
          <w:sz w:val="28"/>
          <w:szCs w:val="28"/>
        </w:rPr>
        <w:t>еделении кадастровой стоимости.</w:t>
      </w:r>
    </w:p>
    <w:p w:rsidR="008C45CF" w:rsidRPr="000F06EE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1573" w:rsidRDefault="00F75B58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06EE">
        <w:rPr>
          <w:rFonts w:ascii="Times New Roman" w:hAnsi="Times New Roman" w:cs="Times New Roman"/>
          <w:sz w:val="28"/>
          <w:szCs w:val="28"/>
        </w:rPr>
        <w:t xml:space="preserve">Подробная информация </w:t>
      </w:r>
      <w:r w:rsidR="00181573">
        <w:rPr>
          <w:rFonts w:ascii="Times New Roman" w:hAnsi="Times New Roman" w:cs="Times New Roman"/>
          <w:sz w:val="28"/>
          <w:szCs w:val="28"/>
        </w:rPr>
        <w:t xml:space="preserve">о формах необходимых заявлений </w:t>
      </w:r>
      <w:r w:rsidRPr="000F06EE">
        <w:rPr>
          <w:rFonts w:ascii="Times New Roman" w:hAnsi="Times New Roman" w:cs="Times New Roman"/>
          <w:sz w:val="28"/>
          <w:szCs w:val="28"/>
        </w:rPr>
        <w:t xml:space="preserve">размещена на сайте </w:t>
      </w:r>
      <w:r w:rsidR="00181573" w:rsidRPr="000F06EE">
        <w:rPr>
          <w:rFonts w:ascii="Times New Roman" w:hAnsi="Times New Roman" w:cs="Times New Roman"/>
          <w:sz w:val="28"/>
          <w:szCs w:val="28"/>
        </w:rPr>
        <w:t>ГБУ ЛО «</w:t>
      </w:r>
      <w:proofErr w:type="spellStart"/>
      <w:r w:rsidR="00181573" w:rsidRPr="000F06EE">
        <w:rPr>
          <w:rFonts w:ascii="Times New Roman" w:hAnsi="Times New Roman" w:cs="Times New Roman"/>
          <w:sz w:val="28"/>
          <w:szCs w:val="28"/>
        </w:rPr>
        <w:t>ЛенКадОценка</w:t>
      </w:r>
      <w:proofErr w:type="spellEnd"/>
      <w:r w:rsidR="00181573" w:rsidRPr="000F06EE">
        <w:rPr>
          <w:rFonts w:ascii="Times New Roman" w:hAnsi="Times New Roman" w:cs="Times New Roman"/>
          <w:sz w:val="28"/>
          <w:szCs w:val="28"/>
        </w:rPr>
        <w:t>»</w:t>
      </w:r>
      <w:r w:rsidR="00181573">
        <w:rPr>
          <w:rFonts w:ascii="Times New Roman" w:hAnsi="Times New Roman" w:cs="Times New Roman"/>
          <w:sz w:val="28"/>
          <w:szCs w:val="28"/>
        </w:rPr>
        <w:t>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795" w:rsidRDefault="00D212D9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04EB6">
        <w:rPr>
          <w:rFonts w:ascii="Times New Roman" w:hAnsi="Times New Roman" w:cs="Times New Roman"/>
          <w:sz w:val="28"/>
          <w:szCs w:val="28"/>
        </w:rPr>
        <w:t>егулятор</w:t>
      </w:r>
      <w:r w:rsidR="00697795">
        <w:rPr>
          <w:rFonts w:ascii="Times New Roman" w:hAnsi="Times New Roman" w:cs="Times New Roman"/>
          <w:sz w:val="28"/>
          <w:szCs w:val="28"/>
        </w:rPr>
        <w:t>ом высокой кадастровой стоимости должен выступать «справедливый налог».</w:t>
      </w:r>
    </w:p>
    <w:p w:rsidR="008C45CF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4EB6" w:rsidRDefault="008C45CF" w:rsidP="00180A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</w:t>
      </w:r>
      <w:r w:rsidR="00697795">
        <w:rPr>
          <w:rFonts w:ascii="Times New Roman" w:hAnsi="Times New Roman" w:cs="Times New Roman"/>
          <w:sz w:val="28"/>
          <w:szCs w:val="28"/>
        </w:rPr>
        <w:t xml:space="preserve"> целях защиты прав граждан от «несправедливого» налогового бремени </w:t>
      </w:r>
      <w:r w:rsidR="00D212D9">
        <w:rPr>
          <w:rFonts w:ascii="Times New Roman" w:hAnsi="Times New Roman" w:cs="Times New Roman"/>
          <w:sz w:val="28"/>
          <w:szCs w:val="28"/>
        </w:rPr>
        <w:t xml:space="preserve">налоговым законодательством </w:t>
      </w:r>
      <w:r w:rsidR="00697795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D212D9">
        <w:rPr>
          <w:rFonts w:ascii="Times New Roman" w:hAnsi="Times New Roman" w:cs="Times New Roman"/>
          <w:sz w:val="28"/>
          <w:szCs w:val="28"/>
        </w:rPr>
        <w:t xml:space="preserve">гибкий </w:t>
      </w:r>
      <w:r w:rsidR="00697795">
        <w:rPr>
          <w:rFonts w:ascii="Times New Roman" w:hAnsi="Times New Roman" w:cs="Times New Roman"/>
          <w:sz w:val="28"/>
          <w:szCs w:val="28"/>
        </w:rPr>
        <w:t xml:space="preserve">механизм исчисления </w:t>
      </w:r>
      <w:r w:rsidR="00D212D9">
        <w:rPr>
          <w:rFonts w:ascii="Times New Roman" w:hAnsi="Times New Roman" w:cs="Times New Roman"/>
          <w:sz w:val="28"/>
          <w:szCs w:val="28"/>
        </w:rPr>
        <w:t>налог</w:t>
      </w:r>
      <w:r w:rsidR="00683FD7">
        <w:rPr>
          <w:rFonts w:ascii="Times New Roman" w:hAnsi="Times New Roman" w:cs="Times New Roman"/>
          <w:sz w:val="28"/>
          <w:szCs w:val="28"/>
        </w:rPr>
        <w:t>а на имущество, земельный налог, установлены налоговые льготы.</w:t>
      </w:r>
    </w:p>
    <w:sectPr w:rsidR="00C04EB6" w:rsidSect="0042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D3C70"/>
    <w:multiLevelType w:val="multilevel"/>
    <w:tmpl w:val="A30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344DD"/>
    <w:multiLevelType w:val="hybridMultilevel"/>
    <w:tmpl w:val="05B8D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2D01A6"/>
    <w:multiLevelType w:val="multilevel"/>
    <w:tmpl w:val="B85E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D2CC0"/>
    <w:multiLevelType w:val="multilevel"/>
    <w:tmpl w:val="F456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3AB"/>
    <w:rsid w:val="0001262D"/>
    <w:rsid w:val="000F06EE"/>
    <w:rsid w:val="00117476"/>
    <w:rsid w:val="00121DA5"/>
    <w:rsid w:val="00180ABB"/>
    <w:rsid w:val="00181573"/>
    <w:rsid w:val="00221D26"/>
    <w:rsid w:val="002718FF"/>
    <w:rsid w:val="00286511"/>
    <w:rsid w:val="002B0C47"/>
    <w:rsid w:val="00423A92"/>
    <w:rsid w:val="0044707B"/>
    <w:rsid w:val="005C2D5B"/>
    <w:rsid w:val="005D5C70"/>
    <w:rsid w:val="00635EF6"/>
    <w:rsid w:val="00683FD7"/>
    <w:rsid w:val="006900C2"/>
    <w:rsid w:val="00697795"/>
    <w:rsid w:val="00745929"/>
    <w:rsid w:val="0077796D"/>
    <w:rsid w:val="007B32CF"/>
    <w:rsid w:val="007E550B"/>
    <w:rsid w:val="008C45CF"/>
    <w:rsid w:val="00B52B99"/>
    <w:rsid w:val="00BA0B26"/>
    <w:rsid w:val="00BB3C63"/>
    <w:rsid w:val="00BF080A"/>
    <w:rsid w:val="00C04EB6"/>
    <w:rsid w:val="00CF4486"/>
    <w:rsid w:val="00D212D9"/>
    <w:rsid w:val="00D63922"/>
    <w:rsid w:val="00E4190C"/>
    <w:rsid w:val="00E55DF5"/>
    <w:rsid w:val="00EC7442"/>
    <w:rsid w:val="00F12ACB"/>
    <w:rsid w:val="00F60944"/>
    <w:rsid w:val="00F75B58"/>
    <w:rsid w:val="00F9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FF"/>
    <w:rPr>
      <w:rFonts w:ascii="Segoe UI" w:hAnsi="Segoe UI" w:cs="Segoe UI"/>
      <w:sz w:val="18"/>
      <w:szCs w:val="18"/>
    </w:rPr>
  </w:style>
  <w:style w:type="character" w:styleId="a5">
    <w:name w:val="Hyperlink"/>
    <w:rsid w:val="0077796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0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75347DC2E1A0FCC217FDED82BB539E205BC22DF078C9DE4DC7FD62A28D14341DFA1CE1AA7374056B7E750F59b9NEN" TargetMode="External"/><Relationship Id="rId5" Type="http://schemas.openxmlformats.org/officeDocument/2006/relationships/hyperlink" Target="consultantplus://offline/ref=D175347DC2E1A0FCC217FDED82BB539E2159C72FFF7FC9DE4DC7FD62A28D14341DFA1CE1AA7374056B7E750F59b9N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Поляничко Марина Юрьевна</dc:creator>
  <cp:lastModifiedBy>Dushina</cp:lastModifiedBy>
  <cp:revision>2</cp:revision>
  <cp:lastPrinted>2023-05-19T11:26:00Z</cp:lastPrinted>
  <dcterms:created xsi:type="dcterms:W3CDTF">2023-05-29T08:13:00Z</dcterms:created>
  <dcterms:modified xsi:type="dcterms:W3CDTF">2023-05-29T08:13:00Z</dcterms:modified>
</cp:coreProperties>
</file>